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EDB4D" w14:textId="77777777" w:rsidR="00417CE4" w:rsidRDefault="00417CE4" w:rsidP="00417CE4">
      <w:pPr>
        <w:jc w:val="right"/>
      </w:pPr>
      <w:r w:rsidRPr="00524FE9">
        <w:t>Приложение к письму</w:t>
      </w:r>
    </w:p>
    <w:p w14:paraId="2ABFF97B" w14:textId="77777777" w:rsidR="00417CE4" w:rsidRDefault="00417CE4" w:rsidP="00417CE4">
      <w:pPr>
        <w:jc w:val="right"/>
      </w:pPr>
      <w:r>
        <w:t>от __________________________</w:t>
      </w:r>
    </w:p>
    <w:p w14:paraId="21D2BBBA" w14:textId="77777777" w:rsidR="00417CE4" w:rsidRPr="00524FE9" w:rsidRDefault="00417CE4" w:rsidP="00417CE4">
      <w:pPr>
        <w:jc w:val="right"/>
      </w:pPr>
    </w:p>
    <w:p w14:paraId="2C789275" w14:textId="77777777" w:rsidR="00417CE4" w:rsidRDefault="00417CE4" w:rsidP="00417CE4">
      <w:pPr>
        <w:jc w:val="right"/>
      </w:pPr>
    </w:p>
    <w:p w14:paraId="28975BB6" w14:textId="77777777" w:rsidR="00417CE4" w:rsidRDefault="00417CE4" w:rsidP="00417CE4">
      <w:pPr>
        <w:jc w:val="center"/>
      </w:pPr>
      <w:r>
        <w:t xml:space="preserve">ОТЧЕТ ПО ВЫПОЛНЕНИЮ </w:t>
      </w:r>
      <w:r w:rsidRPr="00A819E8">
        <w:t>ПЛАН</w:t>
      </w:r>
      <w:r>
        <w:t>А</w:t>
      </w:r>
    </w:p>
    <w:p w14:paraId="51A61A5A" w14:textId="77777777" w:rsidR="00417CE4" w:rsidRPr="00A819E8" w:rsidRDefault="00417CE4" w:rsidP="00417CE4">
      <w:pPr>
        <w:jc w:val="center"/>
      </w:pPr>
      <w:r w:rsidRPr="00A819E8">
        <w:t>по устранению недостатков, выявленных в ходе независимой оценки качества условий оказания услуг</w:t>
      </w:r>
      <w:r>
        <w:t xml:space="preserve"> по итогам 2019 года,</w:t>
      </w:r>
    </w:p>
    <w:p w14:paraId="6C4DC23D" w14:textId="34C5FE78" w:rsidR="00417CE4" w:rsidRPr="005F68C5" w:rsidRDefault="00417CE4" w:rsidP="00417CE4">
      <w:pPr>
        <w:jc w:val="center"/>
        <w:rPr>
          <w:b/>
          <w:u w:val="single"/>
        </w:rPr>
      </w:pPr>
      <w:r>
        <w:t>Березовского муниципального _____________</w:t>
      </w:r>
      <w:r w:rsidRPr="00417CE4">
        <w:rPr>
          <w:b/>
          <w:bCs/>
          <w:u w:val="single"/>
        </w:rPr>
        <w:t xml:space="preserve">БМАДОУ «Детский сад № </w:t>
      </w:r>
      <w:proofErr w:type="gramStart"/>
      <w:r w:rsidRPr="00417CE4">
        <w:rPr>
          <w:b/>
          <w:bCs/>
          <w:u w:val="single"/>
        </w:rPr>
        <w:t>36»</w:t>
      </w:r>
      <w:r w:rsidRPr="00417CE4">
        <w:rPr>
          <w:b/>
          <w:bCs/>
          <w:u w:val="single"/>
        </w:rPr>
        <w:t>_</w:t>
      </w:r>
      <w:proofErr w:type="gramEnd"/>
      <w:r w:rsidRPr="00417CE4">
        <w:rPr>
          <w:b/>
          <w:bCs/>
          <w:u w:val="single"/>
        </w:rPr>
        <w:t>____________</w:t>
      </w:r>
    </w:p>
    <w:p w14:paraId="0BEDB452" w14:textId="77777777" w:rsidR="00417CE4" w:rsidRDefault="00417CE4" w:rsidP="00417CE4">
      <w:pPr>
        <w:jc w:val="center"/>
      </w:pPr>
    </w:p>
    <w:p w14:paraId="32B6370E" w14:textId="392B7113" w:rsidR="00417CE4" w:rsidRDefault="00417CE4" w:rsidP="00417CE4">
      <w:pPr>
        <w:jc w:val="center"/>
      </w:pPr>
      <w:r>
        <w:t>за 1 полугодие 2020 года</w:t>
      </w:r>
    </w:p>
    <w:p w14:paraId="08AC4979" w14:textId="548B4A79" w:rsidR="00417CE4" w:rsidRDefault="00417CE4" w:rsidP="00417CE4">
      <w:pPr>
        <w:jc w:val="center"/>
      </w:pPr>
    </w:p>
    <w:tbl>
      <w:tblPr>
        <w:tblW w:w="14766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6"/>
        <w:gridCol w:w="5286"/>
        <w:gridCol w:w="1714"/>
        <w:gridCol w:w="1701"/>
        <w:gridCol w:w="1417"/>
        <w:gridCol w:w="1418"/>
        <w:gridCol w:w="6"/>
        <w:gridCol w:w="18"/>
      </w:tblGrid>
      <w:tr w:rsidR="00417CE4" w:rsidRPr="00C37B1E" w14:paraId="50E8F0AA" w14:textId="77777777" w:rsidTr="0061602B">
        <w:trPr>
          <w:gridAfter w:val="1"/>
          <w:wAfter w:w="18" w:type="dxa"/>
          <w:trHeight w:val="637"/>
        </w:trPr>
        <w:tc>
          <w:tcPr>
            <w:tcW w:w="3206" w:type="dxa"/>
            <w:vMerge w:val="restart"/>
          </w:tcPr>
          <w:p w14:paraId="7C3D6650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5286" w:type="dxa"/>
            <w:vMerge w:val="restart"/>
          </w:tcPr>
          <w:p w14:paraId="5A8AFC94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714" w:type="dxa"/>
            <w:vMerge w:val="restart"/>
          </w:tcPr>
          <w:p w14:paraId="21089ACD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Плановый срок реализации мероприятия</w:t>
            </w:r>
          </w:p>
          <w:p w14:paraId="62276690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</w:tcPr>
          <w:p w14:paraId="1C969614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Ответственный исполнитель (с указанием фамилии, имени, отчества и должности)</w:t>
            </w:r>
          </w:p>
        </w:tc>
        <w:tc>
          <w:tcPr>
            <w:tcW w:w="2841" w:type="dxa"/>
            <w:gridSpan w:val="3"/>
          </w:tcPr>
          <w:p w14:paraId="58084918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Сведения о ходе реализации мероприятия</w:t>
            </w:r>
          </w:p>
        </w:tc>
      </w:tr>
      <w:tr w:rsidR="00417CE4" w:rsidRPr="00C37B1E" w14:paraId="050FD82A" w14:textId="77777777" w:rsidTr="0061602B">
        <w:trPr>
          <w:gridAfter w:val="2"/>
          <w:wAfter w:w="24" w:type="dxa"/>
          <w:trHeight w:val="637"/>
        </w:trPr>
        <w:tc>
          <w:tcPr>
            <w:tcW w:w="3206" w:type="dxa"/>
            <w:vMerge/>
          </w:tcPr>
          <w:p w14:paraId="13658686" w14:textId="77777777" w:rsidR="00417CE4" w:rsidRPr="00C37B1E" w:rsidRDefault="00417CE4" w:rsidP="0061602B">
            <w:pPr>
              <w:jc w:val="center"/>
            </w:pPr>
          </w:p>
        </w:tc>
        <w:tc>
          <w:tcPr>
            <w:tcW w:w="5286" w:type="dxa"/>
            <w:vMerge/>
          </w:tcPr>
          <w:p w14:paraId="38E67136" w14:textId="77777777" w:rsidR="00417CE4" w:rsidRPr="00C37B1E" w:rsidRDefault="00417CE4" w:rsidP="0061602B">
            <w:pPr>
              <w:jc w:val="center"/>
            </w:pPr>
          </w:p>
        </w:tc>
        <w:tc>
          <w:tcPr>
            <w:tcW w:w="1714" w:type="dxa"/>
            <w:vMerge/>
          </w:tcPr>
          <w:p w14:paraId="7B91F6BC" w14:textId="77777777" w:rsidR="00417CE4" w:rsidRPr="00C37B1E" w:rsidRDefault="00417CE4" w:rsidP="0061602B">
            <w:pPr>
              <w:jc w:val="center"/>
            </w:pPr>
          </w:p>
        </w:tc>
        <w:tc>
          <w:tcPr>
            <w:tcW w:w="1701" w:type="dxa"/>
            <w:vMerge/>
          </w:tcPr>
          <w:p w14:paraId="29B38D7F" w14:textId="77777777" w:rsidR="00417CE4" w:rsidRPr="00C37B1E" w:rsidRDefault="00417CE4" w:rsidP="0061602B">
            <w:pPr>
              <w:jc w:val="center"/>
            </w:pPr>
          </w:p>
        </w:tc>
        <w:tc>
          <w:tcPr>
            <w:tcW w:w="1417" w:type="dxa"/>
          </w:tcPr>
          <w:p w14:paraId="68481D12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реализованные меры по устранению выявленных недостатков</w:t>
            </w:r>
          </w:p>
        </w:tc>
        <w:tc>
          <w:tcPr>
            <w:tcW w:w="1418" w:type="dxa"/>
          </w:tcPr>
          <w:p w14:paraId="319036DF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фактический срок реализации</w:t>
            </w:r>
          </w:p>
          <w:p w14:paraId="0495E21B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</w:p>
        </w:tc>
      </w:tr>
      <w:tr w:rsidR="00417CE4" w:rsidRPr="00C37B1E" w14:paraId="1707D7D5" w14:textId="77777777" w:rsidTr="0061602B">
        <w:trPr>
          <w:trHeight w:val="273"/>
        </w:trPr>
        <w:tc>
          <w:tcPr>
            <w:tcW w:w="14766" w:type="dxa"/>
            <w:gridSpan w:val="8"/>
          </w:tcPr>
          <w:p w14:paraId="4BE47921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  <w:outlineLvl w:val="1"/>
            </w:pPr>
            <w:r w:rsidRPr="00C37B1E"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417CE4" w:rsidRPr="00C37B1E" w14:paraId="2594C491" w14:textId="77777777" w:rsidTr="0061602B">
        <w:trPr>
          <w:gridAfter w:val="2"/>
          <w:wAfter w:w="24" w:type="dxa"/>
          <w:trHeight w:val="1997"/>
        </w:trPr>
        <w:tc>
          <w:tcPr>
            <w:tcW w:w="3206" w:type="dxa"/>
          </w:tcPr>
          <w:p w14:paraId="22EFCEFD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both"/>
            </w:pPr>
            <w:r w:rsidRPr="00C37B1E">
              <w:t>1.Не все получатели услуг, удовлетворены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</w:t>
            </w:r>
          </w:p>
        </w:tc>
        <w:tc>
          <w:tcPr>
            <w:tcW w:w="5286" w:type="dxa"/>
          </w:tcPr>
          <w:p w14:paraId="64E473C2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both"/>
            </w:pPr>
            <w:r w:rsidRPr="00C37B1E">
              <w:t>Актуализировать информацию о деятельности ДОУ на информационных стендах в помещении организации: информация для родителей, наши достижения, объявление.</w:t>
            </w:r>
          </w:p>
          <w:p w14:paraId="2B39CDFE" w14:textId="77777777" w:rsidR="00417CE4" w:rsidRPr="00C37B1E" w:rsidRDefault="00417CE4" w:rsidP="0061602B">
            <w:pPr>
              <w:jc w:val="both"/>
            </w:pPr>
          </w:p>
        </w:tc>
        <w:tc>
          <w:tcPr>
            <w:tcW w:w="1714" w:type="dxa"/>
          </w:tcPr>
          <w:p w14:paraId="63A04E0E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До 01.09.2020г.</w:t>
            </w:r>
          </w:p>
        </w:tc>
        <w:tc>
          <w:tcPr>
            <w:tcW w:w="1701" w:type="dxa"/>
          </w:tcPr>
          <w:p w14:paraId="17DF658D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 xml:space="preserve">Заведующий М.М. Арефьева </w:t>
            </w:r>
          </w:p>
          <w:p w14:paraId="70478C5D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 xml:space="preserve">Старший воспитатель Н.Е. Гончаренко </w:t>
            </w:r>
          </w:p>
          <w:p w14:paraId="03E0CA31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</w:tcPr>
          <w:p w14:paraId="61B97DC2" w14:textId="594B5D5D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>
              <w:t xml:space="preserve">В разработке </w:t>
            </w:r>
          </w:p>
        </w:tc>
        <w:tc>
          <w:tcPr>
            <w:tcW w:w="1418" w:type="dxa"/>
          </w:tcPr>
          <w:p w14:paraId="241A7204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</w:p>
        </w:tc>
      </w:tr>
      <w:tr w:rsidR="00417CE4" w:rsidRPr="00C37B1E" w14:paraId="45BB90EF" w14:textId="77777777" w:rsidTr="0061602B">
        <w:trPr>
          <w:gridAfter w:val="2"/>
          <w:wAfter w:w="24" w:type="dxa"/>
          <w:trHeight w:val="773"/>
        </w:trPr>
        <w:tc>
          <w:tcPr>
            <w:tcW w:w="3206" w:type="dxa"/>
          </w:tcPr>
          <w:p w14:paraId="5745C298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both"/>
            </w:pPr>
            <w:r w:rsidRPr="00C37B1E">
              <w:t xml:space="preserve">2.Отсутствие информационных стендов организации с действующими </w:t>
            </w:r>
            <w:r w:rsidRPr="00C37B1E">
              <w:lastRenderedPageBreak/>
              <w:t>нормативами</w:t>
            </w:r>
          </w:p>
        </w:tc>
        <w:tc>
          <w:tcPr>
            <w:tcW w:w="5286" w:type="dxa"/>
          </w:tcPr>
          <w:p w14:paraId="2A472BD8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both"/>
            </w:pPr>
            <w:r w:rsidRPr="00C37B1E">
              <w:lastRenderedPageBreak/>
              <w:t>Привести в соответствие – обеспечит наличие с действующими нормативами информационные стенды организации</w:t>
            </w:r>
          </w:p>
        </w:tc>
        <w:tc>
          <w:tcPr>
            <w:tcW w:w="1714" w:type="dxa"/>
          </w:tcPr>
          <w:p w14:paraId="0769C328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14:paraId="7F708628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</w:tcPr>
          <w:p w14:paraId="1AD7A851" w14:textId="116B0BB6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>
              <w:t>В разработке</w:t>
            </w:r>
          </w:p>
        </w:tc>
        <w:tc>
          <w:tcPr>
            <w:tcW w:w="1418" w:type="dxa"/>
          </w:tcPr>
          <w:p w14:paraId="5E60E199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</w:p>
        </w:tc>
      </w:tr>
      <w:tr w:rsidR="00417CE4" w:rsidRPr="00C37B1E" w14:paraId="5F565569" w14:textId="77777777" w:rsidTr="0061602B">
        <w:trPr>
          <w:trHeight w:val="273"/>
        </w:trPr>
        <w:tc>
          <w:tcPr>
            <w:tcW w:w="14766" w:type="dxa"/>
            <w:gridSpan w:val="8"/>
          </w:tcPr>
          <w:p w14:paraId="47B3FF4F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  <w:outlineLvl w:val="1"/>
            </w:pPr>
            <w:r w:rsidRPr="00C37B1E">
              <w:t>II. Комфортность условий предоставления услуг</w:t>
            </w:r>
          </w:p>
        </w:tc>
      </w:tr>
      <w:tr w:rsidR="00417CE4" w:rsidRPr="00C37B1E" w14:paraId="66941387" w14:textId="77777777" w:rsidTr="0061602B">
        <w:trPr>
          <w:gridAfter w:val="2"/>
          <w:wAfter w:w="24" w:type="dxa"/>
          <w:trHeight w:val="1683"/>
        </w:trPr>
        <w:tc>
          <w:tcPr>
            <w:tcW w:w="3206" w:type="dxa"/>
          </w:tcPr>
          <w:p w14:paraId="0E178393" w14:textId="77777777" w:rsidR="00417CE4" w:rsidRPr="00C37B1E" w:rsidRDefault="00417CE4" w:rsidP="0061602B">
            <w:pPr>
              <w:jc w:val="both"/>
            </w:pPr>
            <w:r w:rsidRPr="00C37B1E">
              <w:t>3.Не все получатели услуг, удовлетворены комфортностью предоставления услуг организацией социальной сферы.</w:t>
            </w:r>
          </w:p>
        </w:tc>
        <w:tc>
          <w:tcPr>
            <w:tcW w:w="5286" w:type="dxa"/>
          </w:tcPr>
          <w:p w14:paraId="371F5D7E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both"/>
            </w:pPr>
            <w:r w:rsidRPr="00C37B1E">
              <w:t>Оснастить прогулочные участки малыми формами, заменить старую мебель (кровати, шкафчики)</w:t>
            </w:r>
          </w:p>
        </w:tc>
        <w:tc>
          <w:tcPr>
            <w:tcW w:w="1714" w:type="dxa"/>
          </w:tcPr>
          <w:p w14:paraId="4952825D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01.04. 2021.</w:t>
            </w:r>
          </w:p>
          <w:p w14:paraId="7D601095" w14:textId="77777777" w:rsidR="00417CE4" w:rsidRPr="00C37B1E" w:rsidRDefault="00417CE4" w:rsidP="0061602B">
            <w:pPr>
              <w:jc w:val="center"/>
            </w:pPr>
            <w:r w:rsidRPr="00C37B1E">
              <w:t xml:space="preserve"> (по мере </w:t>
            </w:r>
            <w:proofErr w:type="spellStart"/>
            <w:r w:rsidRPr="00C37B1E">
              <w:t>финансирова</w:t>
            </w:r>
            <w:proofErr w:type="spellEnd"/>
          </w:p>
          <w:p w14:paraId="69692C6C" w14:textId="77777777" w:rsidR="00417CE4" w:rsidRPr="00C37B1E" w:rsidRDefault="00417CE4" w:rsidP="0061602B">
            <w:pPr>
              <w:jc w:val="center"/>
            </w:pPr>
            <w:proofErr w:type="spellStart"/>
            <w:r w:rsidRPr="00C37B1E">
              <w:t>ния</w:t>
            </w:r>
            <w:proofErr w:type="spellEnd"/>
            <w:r w:rsidRPr="00C37B1E">
              <w:t>)</w:t>
            </w:r>
          </w:p>
        </w:tc>
        <w:tc>
          <w:tcPr>
            <w:tcW w:w="1701" w:type="dxa"/>
          </w:tcPr>
          <w:p w14:paraId="02DA14AA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Заведующий М.М. Арефьева</w:t>
            </w:r>
          </w:p>
          <w:p w14:paraId="035760AE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Заведующий хозяйством</w:t>
            </w:r>
          </w:p>
          <w:p w14:paraId="4A24990D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В.Н. Белякова</w:t>
            </w:r>
          </w:p>
        </w:tc>
        <w:tc>
          <w:tcPr>
            <w:tcW w:w="1417" w:type="dxa"/>
          </w:tcPr>
          <w:p w14:paraId="79106E23" w14:textId="2563A3C0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>
              <w:t xml:space="preserve">В работе </w:t>
            </w:r>
          </w:p>
        </w:tc>
        <w:tc>
          <w:tcPr>
            <w:tcW w:w="1418" w:type="dxa"/>
          </w:tcPr>
          <w:p w14:paraId="065E3140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</w:p>
        </w:tc>
      </w:tr>
      <w:tr w:rsidR="00417CE4" w:rsidRPr="00C37B1E" w14:paraId="6BFE5609" w14:textId="77777777" w:rsidTr="0061602B">
        <w:trPr>
          <w:trHeight w:val="257"/>
        </w:trPr>
        <w:tc>
          <w:tcPr>
            <w:tcW w:w="14766" w:type="dxa"/>
            <w:gridSpan w:val="8"/>
          </w:tcPr>
          <w:p w14:paraId="59BE137C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  <w:outlineLvl w:val="1"/>
            </w:pPr>
            <w:r w:rsidRPr="00C37B1E">
              <w:t>III. Доступность услуг для инвалидов</w:t>
            </w:r>
          </w:p>
        </w:tc>
      </w:tr>
      <w:tr w:rsidR="00417CE4" w:rsidRPr="00C37B1E" w14:paraId="57AC757D" w14:textId="77777777" w:rsidTr="0061602B">
        <w:trPr>
          <w:gridAfter w:val="2"/>
          <w:wAfter w:w="24" w:type="dxa"/>
          <w:trHeight w:val="3011"/>
        </w:trPr>
        <w:tc>
          <w:tcPr>
            <w:tcW w:w="3206" w:type="dxa"/>
          </w:tcPr>
          <w:p w14:paraId="173776E1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both"/>
            </w:pPr>
            <w:r w:rsidRPr="00C37B1E">
              <w:t xml:space="preserve">4.Отсутствие на территории, прилегающей к организации и в ее помещениях: </w:t>
            </w:r>
          </w:p>
          <w:p w14:paraId="45D866E3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both"/>
            </w:pPr>
            <w:r w:rsidRPr="00C37B1E">
              <w:t>-оборудованных групп пандусами/подъемными платформами</w:t>
            </w:r>
          </w:p>
          <w:p w14:paraId="19EFE171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both"/>
            </w:pPr>
            <w:r w:rsidRPr="00C37B1E">
              <w:t>- выделенных стоянок для автотранспортных средств инвалидов</w:t>
            </w:r>
          </w:p>
          <w:p w14:paraId="22A870C3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both"/>
            </w:pPr>
            <w:r w:rsidRPr="00C37B1E">
              <w:t xml:space="preserve">- специально оборудованных санитарно-гигиенических помещений в организации </w:t>
            </w:r>
          </w:p>
        </w:tc>
        <w:tc>
          <w:tcPr>
            <w:tcW w:w="5286" w:type="dxa"/>
          </w:tcPr>
          <w:p w14:paraId="32FAB1F9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both"/>
            </w:pPr>
            <w:r w:rsidRPr="00C37B1E">
              <w:t>Создать доступную среду для инвалидов по мере конструктивных возможностей зданий.</w:t>
            </w:r>
          </w:p>
        </w:tc>
        <w:tc>
          <w:tcPr>
            <w:tcW w:w="1714" w:type="dxa"/>
          </w:tcPr>
          <w:p w14:paraId="568A5BB9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01.04. 2021.</w:t>
            </w:r>
          </w:p>
          <w:p w14:paraId="14ED9FE0" w14:textId="77777777" w:rsidR="00417CE4" w:rsidRPr="00C37B1E" w:rsidRDefault="00417CE4" w:rsidP="0061602B">
            <w:pPr>
              <w:jc w:val="center"/>
            </w:pPr>
            <w:r w:rsidRPr="00C37B1E">
              <w:t xml:space="preserve">(по мере </w:t>
            </w:r>
            <w:proofErr w:type="spellStart"/>
            <w:r w:rsidRPr="00C37B1E">
              <w:t>финансирова</w:t>
            </w:r>
            <w:proofErr w:type="spellEnd"/>
          </w:p>
          <w:p w14:paraId="7B1B1BC7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C37B1E">
              <w:t>ния</w:t>
            </w:r>
            <w:proofErr w:type="spellEnd"/>
            <w:r w:rsidRPr="00C37B1E">
              <w:t>)</w:t>
            </w:r>
          </w:p>
        </w:tc>
        <w:tc>
          <w:tcPr>
            <w:tcW w:w="1701" w:type="dxa"/>
          </w:tcPr>
          <w:p w14:paraId="5A05A577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Заведующий М.М. Арефьева</w:t>
            </w:r>
          </w:p>
          <w:p w14:paraId="25A9AFF5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Заведующий хозяйством</w:t>
            </w:r>
          </w:p>
          <w:p w14:paraId="79D008CA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В.Н. Белякова</w:t>
            </w:r>
          </w:p>
        </w:tc>
        <w:tc>
          <w:tcPr>
            <w:tcW w:w="1417" w:type="dxa"/>
          </w:tcPr>
          <w:p w14:paraId="3CEE35D4" w14:textId="005029C4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>
              <w:t>В работе</w:t>
            </w:r>
          </w:p>
        </w:tc>
        <w:tc>
          <w:tcPr>
            <w:tcW w:w="1418" w:type="dxa"/>
          </w:tcPr>
          <w:p w14:paraId="1993D704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</w:p>
        </w:tc>
      </w:tr>
      <w:tr w:rsidR="00417CE4" w:rsidRPr="00C37B1E" w14:paraId="1D47BAF4" w14:textId="77777777" w:rsidTr="0061602B">
        <w:trPr>
          <w:trHeight w:val="273"/>
        </w:trPr>
        <w:tc>
          <w:tcPr>
            <w:tcW w:w="14766" w:type="dxa"/>
            <w:gridSpan w:val="8"/>
          </w:tcPr>
          <w:p w14:paraId="0E242FBA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  <w:outlineLvl w:val="1"/>
            </w:pPr>
            <w:r w:rsidRPr="00C37B1E"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417CE4" w:rsidRPr="00C37B1E" w14:paraId="740DB160" w14:textId="77777777" w:rsidTr="0061602B">
        <w:trPr>
          <w:gridAfter w:val="2"/>
          <w:wAfter w:w="24" w:type="dxa"/>
          <w:trHeight w:val="1214"/>
        </w:trPr>
        <w:tc>
          <w:tcPr>
            <w:tcW w:w="3206" w:type="dxa"/>
          </w:tcPr>
          <w:p w14:paraId="63DBE7F3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both"/>
            </w:pPr>
            <w:r w:rsidRPr="00C37B1E">
              <w:t xml:space="preserve">5.Был единичный случай не корректного общения сотрудника с родителем </w:t>
            </w:r>
          </w:p>
        </w:tc>
        <w:tc>
          <w:tcPr>
            <w:tcW w:w="5286" w:type="dxa"/>
          </w:tcPr>
          <w:p w14:paraId="065E2FCB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Проведена беседа с сотрудниками детского сада</w:t>
            </w:r>
          </w:p>
        </w:tc>
        <w:tc>
          <w:tcPr>
            <w:tcW w:w="1714" w:type="dxa"/>
          </w:tcPr>
          <w:p w14:paraId="665C4268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 xml:space="preserve">Устранено </w:t>
            </w:r>
          </w:p>
          <w:p w14:paraId="7C6C6A71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14:paraId="663C6902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 xml:space="preserve">Заведующий М.М. Арефьева </w:t>
            </w:r>
          </w:p>
          <w:p w14:paraId="36956A96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 xml:space="preserve">Старший </w:t>
            </w:r>
            <w:r w:rsidRPr="00C37B1E">
              <w:lastRenderedPageBreak/>
              <w:t>воспитатель Н.Е. Гончаренко</w:t>
            </w:r>
          </w:p>
        </w:tc>
        <w:tc>
          <w:tcPr>
            <w:tcW w:w="1417" w:type="dxa"/>
          </w:tcPr>
          <w:p w14:paraId="1D26D5CF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lastRenderedPageBreak/>
              <w:t>Проведена беседа</w:t>
            </w:r>
          </w:p>
        </w:tc>
        <w:tc>
          <w:tcPr>
            <w:tcW w:w="1418" w:type="dxa"/>
          </w:tcPr>
          <w:p w14:paraId="75E52D74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>Декабрь 2019 г.</w:t>
            </w:r>
          </w:p>
        </w:tc>
      </w:tr>
      <w:tr w:rsidR="00417CE4" w:rsidRPr="00C37B1E" w14:paraId="4C055953" w14:textId="77777777" w:rsidTr="0061602B">
        <w:trPr>
          <w:trHeight w:val="273"/>
        </w:trPr>
        <w:tc>
          <w:tcPr>
            <w:tcW w:w="14766" w:type="dxa"/>
            <w:gridSpan w:val="8"/>
          </w:tcPr>
          <w:p w14:paraId="4C5AA1FE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  <w:outlineLvl w:val="1"/>
            </w:pPr>
            <w:r w:rsidRPr="00C37B1E">
              <w:t>V. Удовлетворенность условиями оказания услуг</w:t>
            </w:r>
          </w:p>
        </w:tc>
      </w:tr>
      <w:tr w:rsidR="00417CE4" w:rsidRPr="00C37B1E" w14:paraId="730B2F1A" w14:textId="77777777" w:rsidTr="0061602B">
        <w:trPr>
          <w:gridAfter w:val="2"/>
          <w:wAfter w:w="24" w:type="dxa"/>
          <w:trHeight w:val="2047"/>
        </w:trPr>
        <w:tc>
          <w:tcPr>
            <w:tcW w:w="3206" w:type="dxa"/>
          </w:tcPr>
          <w:p w14:paraId="0440AD02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both"/>
            </w:pPr>
            <w:r w:rsidRPr="00C37B1E">
              <w:t>6.В первые, получающие услугу по ДОП образованию, не владеют конкретной информацией об организации ДОП услуг: режим проведения, информация о педагогах ДОП образования, о структуре проведения занятий)</w:t>
            </w:r>
          </w:p>
        </w:tc>
        <w:tc>
          <w:tcPr>
            <w:tcW w:w="5286" w:type="dxa"/>
          </w:tcPr>
          <w:p w14:paraId="4039CFC3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both"/>
            </w:pPr>
            <w:r w:rsidRPr="00C37B1E">
              <w:t>Проведение открытых занятий для родителей по ДОП услугам.</w:t>
            </w:r>
          </w:p>
          <w:p w14:paraId="04E441DD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both"/>
            </w:pPr>
            <w:r w:rsidRPr="00C37B1E">
              <w:t xml:space="preserve">Расширить сферу ДОП услуг в соответствии с запросами родителей. </w:t>
            </w:r>
          </w:p>
        </w:tc>
        <w:tc>
          <w:tcPr>
            <w:tcW w:w="1714" w:type="dxa"/>
          </w:tcPr>
          <w:p w14:paraId="43BF5C7A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14:paraId="1F4BA012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 xml:space="preserve">Заведующий М.М. Арефьева </w:t>
            </w:r>
          </w:p>
          <w:p w14:paraId="33488DA9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 w:rsidRPr="00C37B1E">
              <w:t xml:space="preserve">Старший воспитатель Н.Е. Гончаренко </w:t>
            </w:r>
          </w:p>
          <w:p w14:paraId="016F4BF0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</w:tcPr>
          <w:p w14:paraId="25C0EADD" w14:textId="0EF93636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  <w:r>
              <w:t xml:space="preserve">В разработке </w:t>
            </w:r>
          </w:p>
        </w:tc>
        <w:tc>
          <w:tcPr>
            <w:tcW w:w="1418" w:type="dxa"/>
          </w:tcPr>
          <w:p w14:paraId="74FEEE5C" w14:textId="77777777" w:rsidR="00417CE4" w:rsidRPr="00C37B1E" w:rsidRDefault="00417CE4" w:rsidP="0061602B">
            <w:pPr>
              <w:widowControl w:val="0"/>
              <w:autoSpaceDE w:val="0"/>
              <w:autoSpaceDN w:val="0"/>
              <w:jc w:val="center"/>
            </w:pPr>
          </w:p>
        </w:tc>
      </w:tr>
    </w:tbl>
    <w:p w14:paraId="7EB4E18A" w14:textId="77777777" w:rsidR="00417CE4" w:rsidRPr="00A819E8" w:rsidRDefault="00417CE4" w:rsidP="00417CE4">
      <w:pPr>
        <w:jc w:val="center"/>
      </w:pPr>
    </w:p>
    <w:p w14:paraId="681066C6" w14:textId="77777777" w:rsidR="00417CE4" w:rsidRPr="00B71467" w:rsidRDefault="00417CE4" w:rsidP="00417CE4"/>
    <w:p w14:paraId="5983AFB6" w14:textId="77777777" w:rsidR="000564D0" w:rsidRDefault="000564D0"/>
    <w:sectPr w:rsidR="000564D0" w:rsidSect="00417CE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4"/>
    <w:rsid w:val="000564D0"/>
    <w:rsid w:val="004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F7A7"/>
  <w15:chartTrackingRefBased/>
  <w15:docId w15:val="{0B51C0ED-3CB7-499C-BDAC-E9657315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 Садик</dc:creator>
  <cp:keywords/>
  <dc:description/>
  <cp:lastModifiedBy>36 Садик</cp:lastModifiedBy>
  <cp:revision>2</cp:revision>
  <dcterms:created xsi:type="dcterms:W3CDTF">2020-06-09T08:47:00Z</dcterms:created>
  <dcterms:modified xsi:type="dcterms:W3CDTF">2020-06-09T08:52:00Z</dcterms:modified>
</cp:coreProperties>
</file>