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0036" w14:textId="77777777" w:rsidR="00D51920" w:rsidRPr="00FB0C8B" w:rsidRDefault="00D51920" w:rsidP="00D51920">
      <w:pPr>
        <w:pStyle w:val="1"/>
        <w:ind w:left="679"/>
        <w:rPr>
          <w:sz w:val="32"/>
          <w:szCs w:val="32"/>
        </w:rPr>
      </w:pPr>
      <w:r w:rsidRPr="00FB0C8B">
        <w:rPr>
          <w:sz w:val="32"/>
          <w:szCs w:val="32"/>
        </w:rPr>
        <w:t>Предметно-пространственная</w:t>
      </w:r>
      <w:r w:rsidRPr="00FB0C8B">
        <w:rPr>
          <w:spacing w:val="-8"/>
          <w:sz w:val="32"/>
          <w:szCs w:val="32"/>
        </w:rPr>
        <w:t xml:space="preserve"> </w:t>
      </w:r>
      <w:r w:rsidRPr="00FB0C8B">
        <w:rPr>
          <w:sz w:val="32"/>
          <w:szCs w:val="32"/>
        </w:rPr>
        <w:t>среда</w:t>
      </w:r>
      <w:r w:rsidRPr="00FB0C8B">
        <w:rPr>
          <w:spacing w:val="-5"/>
          <w:sz w:val="32"/>
          <w:szCs w:val="32"/>
        </w:rPr>
        <w:t xml:space="preserve"> </w:t>
      </w:r>
      <w:r w:rsidRPr="00FB0C8B">
        <w:rPr>
          <w:sz w:val="32"/>
          <w:szCs w:val="32"/>
        </w:rPr>
        <w:t>в</w:t>
      </w:r>
      <w:r w:rsidRPr="00FB0C8B">
        <w:rPr>
          <w:spacing w:val="-3"/>
          <w:sz w:val="32"/>
          <w:szCs w:val="32"/>
        </w:rPr>
        <w:t xml:space="preserve"> </w:t>
      </w:r>
      <w:r w:rsidRPr="00FB0C8B">
        <w:rPr>
          <w:sz w:val="32"/>
          <w:szCs w:val="32"/>
        </w:rPr>
        <w:t>средней</w:t>
      </w:r>
      <w:r w:rsidRPr="00FB0C8B">
        <w:rPr>
          <w:spacing w:val="-7"/>
          <w:sz w:val="32"/>
          <w:szCs w:val="32"/>
        </w:rPr>
        <w:t xml:space="preserve"> </w:t>
      </w:r>
      <w:r w:rsidRPr="00FB0C8B">
        <w:rPr>
          <w:sz w:val="32"/>
          <w:szCs w:val="32"/>
        </w:rPr>
        <w:t>группе</w:t>
      </w:r>
    </w:p>
    <w:p w14:paraId="241EF5BB" w14:textId="77777777" w:rsidR="00D51920" w:rsidRDefault="00D51920" w:rsidP="00D51920">
      <w:pPr>
        <w:pStyle w:val="a3"/>
        <w:spacing w:before="43" w:line="276" w:lineRule="auto"/>
        <w:ind w:right="103" w:firstLine="566"/>
      </w:pPr>
      <w:r>
        <w:t>В среднем дошкольном возрасте важно накапливать у детей опыт совместной</w:t>
      </w:r>
      <w:r>
        <w:rPr>
          <w:spacing w:val="-67"/>
        </w:rPr>
        <w:t xml:space="preserve"> </w:t>
      </w:r>
      <w:r>
        <w:t>со сверстниками деятельности, а также развивать познавательную деятельность и</w:t>
      </w:r>
      <w:r>
        <w:rPr>
          <w:spacing w:val="1"/>
        </w:rPr>
        <w:t xml:space="preserve"> </w:t>
      </w:r>
      <w:r>
        <w:t>поддерживать попытки творчески отражать впечатления в продуктивных 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полузамкнутых</w:t>
      </w:r>
      <w:r>
        <w:rPr>
          <w:spacing w:val="1"/>
        </w:rPr>
        <w:t xml:space="preserve"> </w:t>
      </w:r>
      <w:proofErr w:type="gramStart"/>
      <w:r>
        <w:t>микро</w:t>
      </w:r>
      <w:r>
        <w:rPr>
          <w:spacing w:val="1"/>
        </w:rPr>
        <w:t xml:space="preserve"> пространств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скученности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подгруппами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году жизни</w:t>
      </w:r>
      <w:r>
        <w:rPr>
          <w:spacing w:val="1"/>
        </w:rPr>
        <w:t xml:space="preserve"> </w:t>
      </w:r>
      <w:r>
        <w:t>заявляют о себе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нарушения осанки.</w:t>
      </w:r>
      <w:r>
        <w:rPr>
          <w:spacing w:val="1"/>
        </w:rPr>
        <w:t xml:space="preserve"> </w:t>
      </w:r>
      <w:r>
        <w:t>В тех местах,</w:t>
      </w:r>
      <w:r>
        <w:rPr>
          <w:spacing w:val="1"/>
        </w:rPr>
        <w:t xml:space="preserve"> </w:t>
      </w:r>
      <w:r>
        <w:t>где дети много времени</w:t>
      </w:r>
      <w:r>
        <w:rPr>
          <w:spacing w:val="1"/>
        </w:rPr>
        <w:t xml:space="preserve"> </w:t>
      </w:r>
      <w:r>
        <w:t>проводят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позе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сидят),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подвесить</w:t>
      </w:r>
      <w:r>
        <w:rPr>
          <w:spacing w:val="1"/>
        </w:rPr>
        <w:t xml:space="preserve"> </w:t>
      </w:r>
      <w:r>
        <w:t>мобили,</w:t>
      </w:r>
      <w:r>
        <w:rPr>
          <w:spacing w:val="1"/>
        </w:rPr>
        <w:t xml:space="preserve"> </w:t>
      </w:r>
      <w:r>
        <w:t>колокольчики, погремушки или нарисовать на стене ладошки на разной высоте и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правило:</w:t>
      </w:r>
      <w:r>
        <w:rPr>
          <w:spacing w:val="1"/>
        </w:rPr>
        <w:t xml:space="preserve"> </w:t>
      </w:r>
      <w:r>
        <w:t>поиграл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встань,</w:t>
      </w:r>
      <w:r>
        <w:rPr>
          <w:spacing w:val="1"/>
        </w:rPr>
        <w:t xml:space="preserve"> </w:t>
      </w:r>
      <w:r>
        <w:t>подними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подпрыгни,</w:t>
      </w:r>
      <w:r>
        <w:rPr>
          <w:spacing w:val="1"/>
        </w:rPr>
        <w:t xml:space="preserve"> </w:t>
      </w:r>
      <w:r>
        <w:t>дотянись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подвески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можешь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дальше.</w:t>
      </w:r>
      <w:r>
        <w:rPr>
          <w:spacing w:val="1"/>
        </w:rPr>
        <w:t xml:space="preserve"> </w:t>
      </w:r>
      <w:r>
        <w:t>Средний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расцвета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5-го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младшие</w:t>
      </w:r>
      <w:r>
        <w:rPr>
          <w:spacing w:val="1"/>
        </w:rPr>
        <w:t xml:space="preserve"> </w:t>
      </w:r>
      <w:r>
        <w:t>дошкольники, любят многократно повторять полюбившиеся игровые действия и</w:t>
      </w:r>
      <w:r>
        <w:rPr>
          <w:spacing w:val="1"/>
        </w:rPr>
        <w:t xml:space="preserve"> </w:t>
      </w:r>
      <w:r>
        <w:t>сюжеты.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воспроизводится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энтузиазмом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увлечением, не надо побуждать детей к новой игре и вносить к ней атрибуты.</w:t>
      </w:r>
      <w:r>
        <w:rPr>
          <w:spacing w:val="1"/>
        </w:rPr>
        <w:t xml:space="preserve"> </w:t>
      </w:r>
      <w:r>
        <w:t>Сигналом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фона,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быстрое</w:t>
      </w:r>
      <w:r>
        <w:rPr>
          <w:spacing w:val="1"/>
        </w:rPr>
        <w:t xml:space="preserve"> </w:t>
      </w:r>
      <w:r>
        <w:t>сворачивание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разворачивания новых сюжетов. Сюжеты в этом возрасте просты и связаны с</w:t>
      </w:r>
      <w:r>
        <w:rPr>
          <w:spacing w:val="1"/>
        </w:rPr>
        <w:t xml:space="preserve"> </w:t>
      </w:r>
      <w:r>
        <w:t>имеющимся у ребенка опытом: семья, магазин (продуктовый, игрушек, одежды),</w:t>
      </w:r>
      <w:r>
        <w:rPr>
          <w:spacing w:val="1"/>
        </w:rPr>
        <w:t xml:space="preserve"> </w:t>
      </w:r>
      <w:r>
        <w:t>детский сад, праздники, моряки, цирк, путешествие на дачу и т.п.</w:t>
      </w:r>
      <w:r>
        <w:rPr>
          <w:spacing w:val="1"/>
        </w:rPr>
        <w:t xml:space="preserve"> </w:t>
      </w:r>
      <w:r>
        <w:t>Пятилетний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придает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игрушке,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наталкивает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игровые замыслы. В игровых наборах для средней группы должны быть куклы</w:t>
      </w:r>
      <w:r>
        <w:rPr>
          <w:spacing w:val="1"/>
        </w:rPr>
        <w:t xml:space="preserve"> </w:t>
      </w:r>
      <w:r>
        <w:t>разного пола и «профессий» и мягкие игрушки (котята, лисята, собачки, зайцы,</w:t>
      </w:r>
      <w:r>
        <w:rPr>
          <w:spacing w:val="1"/>
        </w:rPr>
        <w:t xml:space="preserve"> </w:t>
      </w:r>
      <w:r>
        <w:t>медведи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ладони</w:t>
      </w:r>
      <w:r>
        <w:rPr>
          <w:spacing w:val="1"/>
        </w:rPr>
        <w:t xml:space="preserve"> </w:t>
      </w:r>
      <w:r>
        <w:t>взрослого;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(крупной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стопе),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разнообразные виды транспорта.</w:t>
      </w:r>
      <w:r>
        <w:rPr>
          <w:spacing w:val="1"/>
        </w:rPr>
        <w:t xml:space="preserve"> </w:t>
      </w:r>
      <w:r>
        <w:t>В группе необходим запас дополнительного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коробок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бечевок,</w:t>
      </w:r>
      <w:r>
        <w:rPr>
          <w:spacing w:val="1"/>
        </w:rPr>
        <w:t xml:space="preserve"> </w:t>
      </w:r>
      <w:r>
        <w:t>катушек,</w:t>
      </w:r>
      <w:r>
        <w:rPr>
          <w:spacing w:val="1"/>
        </w:rPr>
        <w:t xml:space="preserve"> </w:t>
      </w:r>
      <w:r>
        <w:t>лоскутков ткани, палочек, трубок и пр.; все это найдет применение в игре, будет</w:t>
      </w:r>
      <w:r>
        <w:rPr>
          <w:spacing w:val="1"/>
        </w:rPr>
        <w:t xml:space="preserve"> </w:t>
      </w:r>
      <w:r>
        <w:t>способствовать развитию игровых замыслов и творчества. Можно привлекать 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игровых мест самих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поклеить обои</w:t>
      </w:r>
      <w:r>
        <w:rPr>
          <w:spacing w:val="1"/>
        </w:rPr>
        <w:t xml:space="preserve"> </w:t>
      </w:r>
      <w:r>
        <w:t>в кукольной</w:t>
      </w:r>
      <w:r>
        <w:rPr>
          <w:spacing w:val="1"/>
        </w:rPr>
        <w:t xml:space="preserve"> </w:t>
      </w:r>
      <w:r>
        <w:t>комнате,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«продукты»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магазин,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значки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кабинета доктора, и пр.</w:t>
      </w:r>
      <w:r>
        <w:rPr>
          <w:spacing w:val="1"/>
        </w:rPr>
        <w:t xml:space="preserve"> </w:t>
      </w:r>
      <w:r>
        <w:t>Замечено, что средние дошкольники, играя, любят как-то</w:t>
      </w:r>
      <w:r>
        <w:rPr>
          <w:spacing w:val="1"/>
        </w:rPr>
        <w:t xml:space="preserve"> </w:t>
      </w:r>
      <w:r>
        <w:t>обозначить свою игровую территорию. Можно использовать легкие раскладные</w:t>
      </w:r>
      <w:r>
        <w:rPr>
          <w:spacing w:val="1"/>
        </w:rPr>
        <w:t xml:space="preserve"> </w:t>
      </w:r>
      <w:r>
        <w:t>ширмы</w:t>
      </w:r>
      <w:r>
        <w:rPr>
          <w:spacing w:val="58"/>
        </w:rPr>
        <w:t xml:space="preserve"> </w:t>
      </w:r>
      <w:r>
        <w:t>(1-2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группу),</w:t>
      </w:r>
      <w:r>
        <w:rPr>
          <w:spacing w:val="60"/>
        </w:rPr>
        <w:t xml:space="preserve"> </w:t>
      </w:r>
      <w:r>
        <w:t>цветные</w:t>
      </w:r>
      <w:r>
        <w:rPr>
          <w:spacing w:val="58"/>
        </w:rPr>
        <w:t xml:space="preserve"> </w:t>
      </w:r>
      <w:r>
        <w:t>шнуры,</w:t>
      </w:r>
      <w:r>
        <w:rPr>
          <w:spacing w:val="60"/>
        </w:rPr>
        <w:t xml:space="preserve"> </w:t>
      </w:r>
      <w:r>
        <w:t>заборчики</w:t>
      </w:r>
      <w:r>
        <w:rPr>
          <w:spacing w:val="57"/>
        </w:rPr>
        <w:t xml:space="preserve"> </w:t>
      </w:r>
      <w:r>
        <w:t>из</w:t>
      </w:r>
      <w:r>
        <w:rPr>
          <w:spacing w:val="59"/>
        </w:rPr>
        <w:t xml:space="preserve"> </w:t>
      </w:r>
      <w:r>
        <w:t>брусков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кирпичиков,</w:t>
      </w:r>
    </w:p>
    <w:p w14:paraId="52C5BFCE" w14:textId="77777777" w:rsidR="00D51920" w:rsidRDefault="00D51920" w:rsidP="00D51920">
      <w:pPr>
        <w:spacing w:line="276" w:lineRule="auto"/>
        <w:sectPr w:rsidR="00D51920" w:rsidSect="00FB0C8B">
          <w:pgSz w:w="11910" w:h="16840"/>
          <w:pgMar w:top="426" w:right="740" w:bottom="280" w:left="1020" w:header="720" w:footer="720" w:gutter="0"/>
          <w:cols w:space="720"/>
        </w:sectPr>
      </w:pPr>
    </w:p>
    <w:p w14:paraId="075C1682" w14:textId="77777777" w:rsidR="00D51920" w:rsidRDefault="00D51920" w:rsidP="00D51920">
      <w:pPr>
        <w:pStyle w:val="a3"/>
        <w:spacing w:before="67" w:line="276" w:lineRule="auto"/>
        <w:ind w:right="105"/>
      </w:pPr>
      <w:r>
        <w:lastRenderedPageBreak/>
        <w:t>игровые коврики. Обозначив игровые границы, играющие чувствуют себя более</w:t>
      </w:r>
      <w:r>
        <w:rPr>
          <w:spacing w:val="1"/>
        </w:rPr>
        <w:t xml:space="preserve"> </w:t>
      </w:r>
      <w:r>
        <w:t>уверенно,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сплачивается,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замыслы.</w:t>
      </w:r>
      <w:r>
        <w:rPr>
          <w:spacing w:val="1"/>
        </w:rPr>
        <w:t xml:space="preserve"> </w:t>
      </w:r>
      <w:r>
        <w:t>Увеличивается количество крупного модульного материала (поролоновых блоков,</w:t>
      </w:r>
      <w:r>
        <w:rPr>
          <w:spacing w:val="-67"/>
        </w:rPr>
        <w:t xml:space="preserve"> </w:t>
      </w:r>
      <w:r>
        <w:t>коробок, валиков, подушек и пр.), чтобы дети могли сами выстраивать для себя</w:t>
      </w:r>
      <w:r>
        <w:rPr>
          <w:spacing w:val="1"/>
        </w:rPr>
        <w:t xml:space="preserve"> </w:t>
      </w:r>
      <w:r>
        <w:t>пространство, видоизменять его. Подойдут для этой цели и каркасы с набором</w:t>
      </w:r>
      <w:r>
        <w:rPr>
          <w:spacing w:val="1"/>
        </w:rPr>
        <w:t xml:space="preserve"> </w:t>
      </w:r>
      <w:r>
        <w:t>полотнищ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ширмы.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материал для строительных и конструктивных игр. Усложняется форма деталей,</w:t>
      </w:r>
      <w:r>
        <w:rPr>
          <w:spacing w:val="1"/>
        </w:rPr>
        <w:t xml:space="preserve"> </w:t>
      </w:r>
      <w:r>
        <w:t>способы крепления, появляются тематические наборы («Город», «Поезд» и др.).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фотографируют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фотоальбомы,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Усиливается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активность дошкольников. Это проявляется в многочисленных вопросах детей к</w:t>
      </w:r>
      <w:r>
        <w:rPr>
          <w:spacing w:val="1"/>
        </w:rPr>
        <w:t xml:space="preserve"> </w:t>
      </w:r>
      <w:r>
        <w:t>воспитателю:</w:t>
      </w:r>
      <w:r>
        <w:rPr>
          <w:spacing w:val="1"/>
        </w:rPr>
        <w:t xml:space="preserve"> </w:t>
      </w:r>
      <w:r>
        <w:t>«Почему?»,</w:t>
      </w:r>
      <w:r>
        <w:rPr>
          <w:spacing w:val="1"/>
        </w:rPr>
        <w:t xml:space="preserve"> </w:t>
      </w:r>
      <w:r>
        <w:t>«Зачем?»,</w:t>
      </w:r>
      <w:r>
        <w:rPr>
          <w:spacing w:val="1"/>
        </w:rPr>
        <w:t xml:space="preserve"> </w:t>
      </w:r>
      <w:r>
        <w:t>«Для</w:t>
      </w:r>
      <w:r>
        <w:rPr>
          <w:spacing w:val="1"/>
        </w:rPr>
        <w:t xml:space="preserve"> </w:t>
      </w:r>
      <w:r>
        <w:t>чего?».</w:t>
      </w:r>
      <w:r>
        <w:rPr>
          <w:spacing w:val="1"/>
        </w:rPr>
        <w:t xml:space="preserve"> </w:t>
      </w:r>
      <w:r>
        <w:t>Развивающееся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 пробуждают интерес к окружающему миру. С этой целью в группе</w:t>
      </w:r>
      <w:r>
        <w:rPr>
          <w:spacing w:val="1"/>
        </w:rPr>
        <w:t xml:space="preserve"> </w:t>
      </w:r>
      <w:r>
        <w:t>организуется «сенсорный центр» — место, где подобраны предметы и материалы,</w:t>
      </w:r>
      <w:r>
        <w:rPr>
          <w:spacing w:val="-67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музыкальные инструменты, шумовые предметы можно слышать; книги, картинки,</w:t>
      </w:r>
      <w:r>
        <w:rPr>
          <w:spacing w:val="-67"/>
        </w:rPr>
        <w:t xml:space="preserve"> </w:t>
      </w:r>
      <w:r>
        <w:t>калейдоскопы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видеть;</w:t>
      </w:r>
      <w:r>
        <w:rPr>
          <w:spacing w:val="1"/>
        </w:rPr>
        <w:t xml:space="preserve"> </w:t>
      </w:r>
      <w:r>
        <w:t>баночки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ароматизированными</w:t>
      </w:r>
      <w:r>
        <w:rPr>
          <w:spacing w:val="1"/>
        </w:rPr>
        <w:t xml:space="preserve"> </w:t>
      </w:r>
      <w:r>
        <w:t>веществами.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сравнение предметов по различным свойствам (цвету, форме, размеру, материалу,</w:t>
      </w:r>
      <w:r>
        <w:rPr>
          <w:spacing w:val="-67"/>
        </w:rPr>
        <w:t xml:space="preserve"> </w:t>
      </w:r>
      <w:r>
        <w:t>функции),</w:t>
      </w:r>
      <w:r>
        <w:rPr>
          <w:spacing w:val="1"/>
        </w:rPr>
        <w:t xml:space="preserve"> </w:t>
      </w:r>
      <w:r>
        <w:t>на группировку по свойствам,</w:t>
      </w:r>
      <w:r>
        <w:rPr>
          <w:spacing w:val="70"/>
        </w:rPr>
        <w:t xml:space="preserve"> </w:t>
      </w:r>
      <w:r>
        <w:t>на воссоздание целого из частей (паззл</w:t>
      </w:r>
      <w:r>
        <w:rPr>
          <w:spacing w:val="1"/>
        </w:rPr>
        <w:t xml:space="preserve"> </w:t>
      </w:r>
      <w:r>
        <w:t xml:space="preserve">из 12 - 24 частей), на </w:t>
      </w:r>
      <w:proofErr w:type="spellStart"/>
      <w:r>
        <w:t>сериацию</w:t>
      </w:r>
      <w:proofErr w:type="spellEnd"/>
      <w:r>
        <w:t xml:space="preserve"> по разным свойствам, игры на счет.</w:t>
      </w:r>
      <w:r>
        <w:rPr>
          <w:spacing w:val="70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15%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 детям, опережающим в развитии сверстников, не останавливаться, а</w:t>
      </w:r>
      <w:r>
        <w:rPr>
          <w:spacing w:val="1"/>
        </w:rPr>
        <w:t xml:space="preserve"> </w:t>
      </w:r>
      <w:r>
        <w:t>продвигаться дальше.</w:t>
      </w:r>
      <w:r>
        <w:rPr>
          <w:spacing w:val="1"/>
        </w:rPr>
        <w:t xml:space="preserve"> </w:t>
      </w:r>
      <w:r>
        <w:t>Игры с песком, водой, глиной, красками, светом, зеркалом,</w:t>
      </w:r>
      <w:r>
        <w:rPr>
          <w:spacing w:val="1"/>
        </w:rPr>
        <w:t xml:space="preserve"> </w:t>
      </w:r>
      <w:r>
        <w:t>пеной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экспериментирования.</w:t>
      </w:r>
      <w:r>
        <w:rPr>
          <w:spacing w:val="-67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примерно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материалов шире,</w:t>
      </w:r>
      <w:r>
        <w:rPr>
          <w:spacing w:val="1"/>
        </w:rPr>
        <w:t xml:space="preserve"> </w:t>
      </w:r>
      <w:r>
        <w:t>и представлены они</w:t>
      </w:r>
      <w:r>
        <w:rPr>
          <w:spacing w:val="1"/>
        </w:rPr>
        <w:t xml:space="preserve"> </w:t>
      </w:r>
      <w:r>
        <w:t>постоянно. Также надо показать детям</w:t>
      </w:r>
      <w:r>
        <w:rPr>
          <w:spacing w:val="1"/>
        </w:rPr>
        <w:t xml:space="preserve"> </w:t>
      </w:r>
      <w:r>
        <w:t>способы фиксации процесса и результата экспериментов, внести бумагу и ручку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зарисовок.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целеполагания.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70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активно используется знаковая символика, модели для обозначения предметов,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последовательностей.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знаки,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 подводя их к пониманию, что обозначать можно все графически, а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придумайте,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обозначить.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запомнил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адрес,</w:t>
      </w:r>
      <w:r>
        <w:rPr>
          <w:spacing w:val="1"/>
        </w:rPr>
        <w:t xml:space="preserve"> </w:t>
      </w:r>
      <w:r>
        <w:t>улицу,</w:t>
      </w:r>
      <w:r>
        <w:rPr>
          <w:spacing w:val="1"/>
        </w:rPr>
        <w:t xml:space="preserve"> </w:t>
      </w:r>
      <w:r>
        <w:t>город,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схему,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которой</w:t>
      </w:r>
      <w:r>
        <w:rPr>
          <w:spacing w:val="42"/>
        </w:rPr>
        <w:t xml:space="preserve"> </w:t>
      </w:r>
      <w:r>
        <w:t>обозначьте</w:t>
      </w:r>
      <w:r>
        <w:rPr>
          <w:spacing w:val="44"/>
        </w:rPr>
        <w:t xml:space="preserve"> </w:t>
      </w:r>
      <w:r>
        <w:t>детский</w:t>
      </w:r>
      <w:r>
        <w:rPr>
          <w:spacing w:val="47"/>
        </w:rPr>
        <w:t xml:space="preserve"> </w:t>
      </w:r>
      <w:r>
        <w:t>сад,</w:t>
      </w:r>
      <w:r>
        <w:rPr>
          <w:spacing w:val="46"/>
        </w:rPr>
        <w:t xml:space="preserve"> </w:t>
      </w:r>
      <w:r>
        <w:t>улицы</w:t>
      </w:r>
      <w:r>
        <w:rPr>
          <w:spacing w:val="44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дома,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которых</w:t>
      </w:r>
      <w:r>
        <w:rPr>
          <w:spacing w:val="38"/>
        </w:rPr>
        <w:t xml:space="preserve"> </w:t>
      </w:r>
      <w:r>
        <w:t>живут</w:t>
      </w:r>
      <w:r>
        <w:rPr>
          <w:spacing w:val="42"/>
        </w:rPr>
        <w:t xml:space="preserve"> </w:t>
      </w:r>
      <w:r>
        <w:t>дети</w:t>
      </w:r>
      <w:r>
        <w:rPr>
          <w:spacing w:val="48"/>
        </w:rPr>
        <w:t xml:space="preserve"> </w:t>
      </w:r>
      <w:r>
        <w:t>группы.</w:t>
      </w:r>
    </w:p>
    <w:p w14:paraId="72D83671" w14:textId="77777777" w:rsidR="00D51920" w:rsidRDefault="00D51920" w:rsidP="00D51920">
      <w:pPr>
        <w:spacing w:line="276" w:lineRule="auto"/>
        <w:sectPr w:rsidR="00D51920">
          <w:pgSz w:w="11910" w:h="16840"/>
          <w:pgMar w:top="1040" w:right="740" w:bottom="280" w:left="1020" w:header="720" w:footer="720" w:gutter="0"/>
          <w:cols w:space="720"/>
        </w:sectPr>
      </w:pPr>
    </w:p>
    <w:p w14:paraId="6BAD763F" w14:textId="77777777" w:rsidR="00D51920" w:rsidRDefault="00D51920" w:rsidP="00D51920">
      <w:pPr>
        <w:pStyle w:val="a3"/>
        <w:spacing w:before="67" w:line="276" w:lineRule="auto"/>
      </w:pPr>
      <w:r>
        <w:lastRenderedPageBreak/>
        <w:t>Обозначают маршруты, которыми идут дети в детский сад, вписывают названия</w:t>
      </w:r>
      <w:r>
        <w:rPr>
          <w:spacing w:val="1"/>
        </w:rPr>
        <w:t xml:space="preserve"> </w:t>
      </w:r>
      <w:r>
        <w:t>улиц, размещают другие здания, которые есть в округе.</w:t>
      </w:r>
      <w:r>
        <w:rPr>
          <w:spacing w:val="1"/>
        </w:rPr>
        <w:t xml:space="preserve"> </w:t>
      </w:r>
      <w:r>
        <w:t>В среднем 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(проектор,</w:t>
      </w:r>
      <w:r>
        <w:rPr>
          <w:spacing w:val="1"/>
        </w:rPr>
        <w:t xml:space="preserve"> </w:t>
      </w:r>
      <w:r>
        <w:t>фильмоскоп,</w:t>
      </w:r>
      <w:r>
        <w:rPr>
          <w:spacing w:val="1"/>
        </w:rPr>
        <w:t xml:space="preserve"> </w:t>
      </w:r>
      <w:r>
        <w:t>диктофон,</w:t>
      </w:r>
      <w:r>
        <w:rPr>
          <w:spacing w:val="-67"/>
        </w:rPr>
        <w:t xml:space="preserve"> </w:t>
      </w:r>
      <w:r>
        <w:t>магнитофон).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книгам:</w:t>
      </w:r>
      <w:r>
        <w:rPr>
          <w:spacing w:val="1"/>
        </w:rPr>
        <w:t xml:space="preserve"> </w:t>
      </w:r>
      <w:r>
        <w:t>должны</w:t>
      </w:r>
      <w:r>
        <w:rPr>
          <w:spacing w:val="7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записывают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альбомы,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иллюстрировать их рисунками.</w:t>
      </w:r>
      <w:r>
        <w:rPr>
          <w:spacing w:val="1"/>
        </w:rPr>
        <w:t xml:space="preserve"> </w:t>
      </w:r>
      <w:r>
        <w:t>В этом возрасте дети особенно чувствительны 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ожидают 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похвалы,</w:t>
      </w:r>
      <w:r>
        <w:rPr>
          <w:spacing w:val="1"/>
        </w:rPr>
        <w:t xml:space="preserve"> </w:t>
      </w:r>
      <w:r>
        <w:t>хотят</w:t>
      </w:r>
      <w:r>
        <w:rPr>
          <w:spacing w:val="1"/>
        </w:rPr>
        <w:t xml:space="preserve"> </w:t>
      </w:r>
      <w:r>
        <w:t>услышать и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одобрение своих действий. Поэтому важно в группе найти место, где ребенок мог</w:t>
      </w:r>
      <w:r>
        <w:rPr>
          <w:spacing w:val="1"/>
        </w:rPr>
        <w:t xml:space="preserve"> </w:t>
      </w:r>
      <w:r>
        <w:t>бы выставить, повесить свою поделку, работу, украсить ею помещение. В среднем</w:t>
      </w:r>
      <w:r>
        <w:rPr>
          <w:spacing w:val="-67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усиливается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определению своего места в этом мире. Важно помочь ребенку осознать свои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умения;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людях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возраста, пола, национальности, профессии, эмоциональных состояниях людей. В</w:t>
      </w:r>
      <w:r>
        <w:rPr>
          <w:spacing w:val="1"/>
        </w:rPr>
        <w:t xml:space="preserve"> </w:t>
      </w:r>
      <w:r>
        <w:t>этом может содействовать самостоятельное изготовление и размещение в группе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выделенном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плакатов,</w:t>
      </w:r>
      <w:r>
        <w:rPr>
          <w:spacing w:val="1"/>
        </w:rPr>
        <w:t xml:space="preserve"> </w:t>
      </w:r>
      <w:r>
        <w:t>подборок</w:t>
      </w:r>
      <w:r>
        <w:rPr>
          <w:spacing w:val="1"/>
        </w:rPr>
        <w:t xml:space="preserve"> </w:t>
      </w:r>
      <w:r>
        <w:t>иллюстраций,</w:t>
      </w:r>
      <w:r>
        <w:rPr>
          <w:spacing w:val="-67"/>
        </w:rPr>
        <w:t xml:space="preserve"> </w:t>
      </w:r>
      <w:r>
        <w:t>фотографий.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плакаты:</w:t>
      </w:r>
      <w:r>
        <w:rPr>
          <w:spacing w:val="1"/>
        </w:rPr>
        <w:t xml:space="preserve"> </w:t>
      </w:r>
      <w:r>
        <w:t>«Какой</w:t>
      </w:r>
      <w:r>
        <w:rPr>
          <w:spacing w:val="1"/>
        </w:rPr>
        <w:t xml:space="preserve"> </w:t>
      </w:r>
      <w:r>
        <w:t>я?»,</w:t>
      </w:r>
      <w:r>
        <w:rPr>
          <w:spacing w:val="1"/>
        </w:rPr>
        <w:t xml:space="preserve"> </w:t>
      </w:r>
      <w:r>
        <w:t>«Люди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разные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одинаковые»,</w:t>
      </w:r>
      <w:r>
        <w:rPr>
          <w:spacing w:val="7"/>
        </w:rPr>
        <w:t xml:space="preserve"> </w:t>
      </w:r>
      <w:r>
        <w:t>«Я</w:t>
      </w:r>
      <w:r>
        <w:rPr>
          <w:spacing w:val="2"/>
        </w:rPr>
        <w:t xml:space="preserve"> </w:t>
      </w:r>
      <w:r>
        <w:t>плачу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смеюсь».</w:t>
      </w:r>
    </w:p>
    <w:p w14:paraId="789E4FFC" w14:textId="77777777" w:rsidR="00D51920" w:rsidRDefault="00D51920" w:rsidP="00D51920">
      <w:pPr>
        <w:pStyle w:val="a3"/>
        <w:spacing w:before="4" w:line="276" w:lineRule="auto"/>
        <w:ind w:firstLine="566"/>
        <w:jc w:val="left"/>
      </w:pPr>
      <w:r>
        <w:t>Примерный</w:t>
      </w:r>
      <w:r>
        <w:rPr>
          <w:spacing w:val="13"/>
        </w:rPr>
        <w:t xml:space="preserve"> </w:t>
      </w:r>
      <w:r>
        <w:t>перечень</w:t>
      </w:r>
      <w:r>
        <w:rPr>
          <w:spacing w:val="13"/>
        </w:rPr>
        <w:t xml:space="preserve"> </w:t>
      </w:r>
      <w:r>
        <w:t>центров</w:t>
      </w:r>
      <w:r>
        <w:rPr>
          <w:spacing w:val="13"/>
        </w:rPr>
        <w:t xml:space="preserve"> </w:t>
      </w:r>
      <w:r>
        <w:t>предметно-пространственной</w:t>
      </w:r>
      <w:r>
        <w:rPr>
          <w:spacing w:val="13"/>
        </w:rPr>
        <w:t xml:space="preserve"> </w:t>
      </w:r>
      <w:r>
        <w:t>среды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группах</w:t>
      </w:r>
      <w:r>
        <w:rPr>
          <w:spacing w:val="-67"/>
        </w:rPr>
        <w:t xml:space="preserve"> </w:t>
      </w:r>
      <w:r>
        <w:t>среднего дошкольного</w:t>
      </w:r>
      <w:r>
        <w:rPr>
          <w:spacing w:val="1"/>
        </w:rPr>
        <w:t xml:space="preserve"> </w:t>
      </w:r>
      <w:r>
        <w:t>возраста:</w:t>
      </w:r>
    </w:p>
    <w:p w14:paraId="6C6F758C" w14:textId="77777777" w:rsidR="00D51920" w:rsidRDefault="00D51920" w:rsidP="00D51920">
      <w:pPr>
        <w:pStyle w:val="a5"/>
        <w:numPr>
          <w:ilvl w:val="0"/>
          <w:numId w:val="1"/>
        </w:numPr>
        <w:tabs>
          <w:tab w:val="left" w:pos="1016"/>
        </w:tabs>
        <w:spacing w:line="276" w:lineRule="auto"/>
        <w:ind w:firstLine="566"/>
        <w:rPr>
          <w:sz w:val="28"/>
        </w:rPr>
      </w:pPr>
      <w:r>
        <w:rPr>
          <w:sz w:val="28"/>
        </w:rPr>
        <w:t>Центр</w:t>
      </w:r>
      <w:r>
        <w:rPr>
          <w:spacing w:val="46"/>
          <w:sz w:val="28"/>
        </w:rPr>
        <w:t xml:space="preserve"> </w:t>
      </w:r>
      <w:r>
        <w:rPr>
          <w:sz w:val="28"/>
        </w:rPr>
        <w:t>сюжетно-ролевой</w:t>
      </w:r>
      <w:r>
        <w:rPr>
          <w:spacing w:val="46"/>
          <w:sz w:val="28"/>
        </w:rPr>
        <w:t xml:space="preserve"> </w:t>
      </w:r>
      <w:r>
        <w:rPr>
          <w:sz w:val="28"/>
        </w:rPr>
        <w:t>игры</w:t>
      </w:r>
      <w:r>
        <w:rPr>
          <w:spacing w:val="50"/>
          <w:sz w:val="28"/>
        </w:rPr>
        <w:t xml:space="preserve"> </w:t>
      </w:r>
      <w:r>
        <w:rPr>
          <w:sz w:val="28"/>
        </w:rPr>
        <w:t>(дом,</w:t>
      </w:r>
      <w:r>
        <w:rPr>
          <w:spacing w:val="48"/>
          <w:sz w:val="28"/>
        </w:rPr>
        <w:t xml:space="preserve"> </w:t>
      </w:r>
      <w:r>
        <w:rPr>
          <w:sz w:val="28"/>
        </w:rPr>
        <w:t>больница,</w:t>
      </w:r>
      <w:r>
        <w:rPr>
          <w:spacing w:val="49"/>
          <w:sz w:val="28"/>
        </w:rPr>
        <w:t xml:space="preserve"> </w:t>
      </w:r>
      <w:r>
        <w:rPr>
          <w:sz w:val="28"/>
        </w:rPr>
        <w:t>парикмахерская,</w:t>
      </w:r>
      <w:r>
        <w:rPr>
          <w:spacing w:val="48"/>
          <w:sz w:val="28"/>
        </w:rPr>
        <w:t xml:space="preserve"> </w:t>
      </w:r>
      <w:r>
        <w:rPr>
          <w:sz w:val="28"/>
        </w:rPr>
        <w:t>магазин,</w:t>
      </w:r>
      <w:r>
        <w:rPr>
          <w:spacing w:val="-67"/>
          <w:sz w:val="28"/>
        </w:rPr>
        <w:t xml:space="preserve"> </w:t>
      </w:r>
      <w:r>
        <w:rPr>
          <w:sz w:val="28"/>
        </w:rPr>
        <w:t>гараж 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</w:p>
    <w:p w14:paraId="0AFD7792" w14:textId="77777777" w:rsidR="00D51920" w:rsidRDefault="00D51920" w:rsidP="00D51920">
      <w:pPr>
        <w:pStyle w:val="a5"/>
        <w:numPr>
          <w:ilvl w:val="0"/>
          <w:numId w:val="1"/>
        </w:numPr>
        <w:tabs>
          <w:tab w:val="left" w:pos="963"/>
        </w:tabs>
        <w:spacing w:before="2"/>
        <w:ind w:left="962" w:hanging="284"/>
        <w:rPr>
          <w:sz w:val="28"/>
        </w:rPr>
      </w:pPr>
      <w:r>
        <w:rPr>
          <w:sz w:val="28"/>
        </w:rPr>
        <w:t>Центр</w:t>
      </w:r>
      <w:r>
        <w:rPr>
          <w:spacing w:val="-6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игр</w:t>
      </w:r>
    </w:p>
    <w:p w14:paraId="38E0CB52" w14:textId="77777777" w:rsidR="00D51920" w:rsidRDefault="00D51920" w:rsidP="00D51920">
      <w:pPr>
        <w:pStyle w:val="a5"/>
        <w:numPr>
          <w:ilvl w:val="0"/>
          <w:numId w:val="1"/>
        </w:numPr>
        <w:tabs>
          <w:tab w:val="left" w:pos="963"/>
        </w:tabs>
        <w:spacing w:before="48"/>
        <w:ind w:left="962" w:hanging="284"/>
        <w:rPr>
          <w:sz w:val="28"/>
        </w:rPr>
      </w:pPr>
      <w:r>
        <w:rPr>
          <w:sz w:val="28"/>
        </w:rPr>
        <w:t>Центр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</w:t>
      </w:r>
    </w:p>
    <w:p w14:paraId="22E4D3DF" w14:textId="77777777" w:rsidR="00D51920" w:rsidRDefault="00D51920" w:rsidP="00D51920">
      <w:pPr>
        <w:pStyle w:val="a5"/>
        <w:numPr>
          <w:ilvl w:val="0"/>
          <w:numId w:val="1"/>
        </w:numPr>
        <w:tabs>
          <w:tab w:val="left" w:pos="963"/>
        </w:tabs>
        <w:spacing w:before="47"/>
        <w:ind w:left="962" w:hanging="284"/>
        <w:rPr>
          <w:sz w:val="28"/>
        </w:rPr>
      </w:pPr>
      <w:r>
        <w:rPr>
          <w:sz w:val="28"/>
        </w:rPr>
        <w:t>Центр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литературы</w:t>
      </w:r>
    </w:p>
    <w:p w14:paraId="3FA0C5A3" w14:textId="77777777" w:rsidR="00D51920" w:rsidRDefault="00D51920" w:rsidP="00D51920">
      <w:pPr>
        <w:pStyle w:val="a5"/>
        <w:numPr>
          <w:ilvl w:val="0"/>
          <w:numId w:val="1"/>
        </w:numPr>
        <w:tabs>
          <w:tab w:val="left" w:pos="963"/>
        </w:tabs>
        <w:spacing w:before="48"/>
        <w:ind w:left="962" w:hanging="284"/>
        <w:rPr>
          <w:sz w:val="28"/>
        </w:rPr>
      </w:pPr>
      <w:r>
        <w:rPr>
          <w:sz w:val="28"/>
        </w:rPr>
        <w:t>Центр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игр</w:t>
      </w:r>
    </w:p>
    <w:p w14:paraId="15CADDD4" w14:textId="77777777" w:rsidR="00D51920" w:rsidRDefault="00D51920" w:rsidP="00D51920">
      <w:pPr>
        <w:pStyle w:val="a5"/>
        <w:numPr>
          <w:ilvl w:val="0"/>
          <w:numId w:val="1"/>
        </w:numPr>
        <w:tabs>
          <w:tab w:val="left" w:pos="963"/>
        </w:tabs>
        <w:spacing w:before="48"/>
        <w:ind w:left="962" w:hanging="284"/>
        <w:rPr>
          <w:sz w:val="28"/>
        </w:rPr>
      </w:pPr>
      <w:r>
        <w:rPr>
          <w:sz w:val="28"/>
        </w:rPr>
        <w:t>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</w:t>
      </w:r>
    </w:p>
    <w:p w14:paraId="22ACB8CD" w14:textId="77777777" w:rsidR="00D51920" w:rsidRDefault="00D51920" w:rsidP="00D51920">
      <w:pPr>
        <w:pStyle w:val="a5"/>
        <w:numPr>
          <w:ilvl w:val="0"/>
          <w:numId w:val="1"/>
        </w:numPr>
        <w:tabs>
          <w:tab w:val="left" w:pos="963"/>
        </w:tabs>
        <w:spacing w:before="48"/>
        <w:ind w:left="962" w:hanging="284"/>
        <w:rPr>
          <w:sz w:val="28"/>
        </w:rPr>
      </w:pPr>
      <w:r>
        <w:rPr>
          <w:sz w:val="28"/>
        </w:rPr>
        <w:t>Центр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творчества</w:t>
      </w:r>
    </w:p>
    <w:p w14:paraId="573A5F72" w14:textId="77777777" w:rsidR="00D51920" w:rsidRDefault="00D51920" w:rsidP="00D51920">
      <w:pPr>
        <w:pStyle w:val="a5"/>
        <w:numPr>
          <w:ilvl w:val="0"/>
          <w:numId w:val="1"/>
        </w:numPr>
        <w:tabs>
          <w:tab w:val="left" w:pos="963"/>
        </w:tabs>
        <w:spacing w:before="47"/>
        <w:ind w:left="962" w:hanging="284"/>
        <w:rPr>
          <w:sz w:val="28"/>
        </w:rPr>
      </w:pPr>
      <w:r>
        <w:rPr>
          <w:sz w:val="28"/>
        </w:rPr>
        <w:t>Центр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</w:t>
      </w:r>
    </w:p>
    <w:p w14:paraId="756C837C" w14:textId="77777777" w:rsidR="00D51920" w:rsidRDefault="00D51920" w:rsidP="00D51920">
      <w:pPr>
        <w:pStyle w:val="a5"/>
        <w:numPr>
          <w:ilvl w:val="0"/>
          <w:numId w:val="1"/>
        </w:numPr>
        <w:tabs>
          <w:tab w:val="left" w:pos="963"/>
        </w:tabs>
        <w:spacing w:before="53"/>
        <w:ind w:left="962" w:hanging="284"/>
        <w:rPr>
          <w:sz w:val="28"/>
        </w:rPr>
      </w:pPr>
      <w:r>
        <w:rPr>
          <w:sz w:val="28"/>
        </w:rPr>
        <w:t>Речевой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</w:t>
      </w:r>
    </w:p>
    <w:p w14:paraId="5EFD1B8A" w14:textId="77777777" w:rsidR="00D51920" w:rsidRDefault="00D51920" w:rsidP="00D51920">
      <w:pPr>
        <w:pStyle w:val="a5"/>
        <w:numPr>
          <w:ilvl w:val="0"/>
          <w:numId w:val="1"/>
        </w:numPr>
        <w:tabs>
          <w:tab w:val="left" w:pos="1102"/>
        </w:tabs>
        <w:spacing w:before="47"/>
        <w:ind w:left="1101" w:hanging="423"/>
        <w:rPr>
          <w:sz w:val="28"/>
        </w:rPr>
      </w:pPr>
      <w:r>
        <w:rPr>
          <w:sz w:val="28"/>
        </w:rPr>
        <w:t>Центр</w:t>
      </w:r>
      <w:r>
        <w:rPr>
          <w:spacing w:val="-10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</w:p>
    <w:p w14:paraId="2F1661C3" w14:textId="77777777" w:rsidR="00D51920" w:rsidRDefault="00D51920" w:rsidP="00D51920">
      <w:pPr>
        <w:pStyle w:val="a5"/>
        <w:numPr>
          <w:ilvl w:val="0"/>
          <w:numId w:val="1"/>
        </w:numPr>
        <w:tabs>
          <w:tab w:val="left" w:pos="1102"/>
        </w:tabs>
        <w:spacing w:before="48"/>
        <w:ind w:left="1101" w:hanging="423"/>
        <w:rPr>
          <w:sz w:val="28"/>
        </w:rPr>
      </w:pPr>
      <w:r>
        <w:rPr>
          <w:sz w:val="28"/>
        </w:rPr>
        <w:t>Уголок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</w:p>
    <w:p w14:paraId="19DD64AA" w14:textId="77777777" w:rsidR="00D51920" w:rsidRDefault="00D51920"/>
    <w:sectPr w:rsidR="00D51920" w:rsidSect="00D51920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13C9"/>
    <w:multiLevelType w:val="hybridMultilevel"/>
    <w:tmpl w:val="752C92A2"/>
    <w:lvl w:ilvl="0" w:tplc="D4F66FE0">
      <w:start w:val="1"/>
      <w:numFmt w:val="decimal"/>
      <w:lvlText w:val="%1."/>
      <w:lvlJc w:val="left"/>
      <w:pPr>
        <w:ind w:left="113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A0D372">
      <w:numFmt w:val="bullet"/>
      <w:lvlText w:val="•"/>
      <w:lvlJc w:val="left"/>
      <w:pPr>
        <w:ind w:left="1122" w:hanging="336"/>
      </w:pPr>
      <w:rPr>
        <w:rFonts w:hint="default"/>
        <w:lang w:val="ru-RU" w:eastAsia="en-US" w:bidi="ar-SA"/>
      </w:rPr>
    </w:lvl>
    <w:lvl w:ilvl="2" w:tplc="46BAA432">
      <w:numFmt w:val="bullet"/>
      <w:lvlText w:val="•"/>
      <w:lvlJc w:val="left"/>
      <w:pPr>
        <w:ind w:left="2124" w:hanging="336"/>
      </w:pPr>
      <w:rPr>
        <w:rFonts w:hint="default"/>
        <w:lang w:val="ru-RU" w:eastAsia="en-US" w:bidi="ar-SA"/>
      </w:rPr>
    </w:lvl>
    <w:lvl w:ilvl="3" w:tplc="8200E2D4">
      <w:numFmt w:val="bullet"/>
      <w:lvlText w:val="•"/>
      <w:lvlJc w:val="left"/>
      <w:pPr>
        <w:ind w:left="3127" w:hanging="336"/>
      </w:pPr>
      <w:rPr>
        <w:rFonts w:hint="default"/>
        <w:lang w:val="ru-RU" w:eastAsia="en-US" w:bidi="ar-SA"/>
      </w:rPr>
    </w:lvl>
    <w:lvl w:ilvl="4" w:tplc="65CA6A62">
      <w:numFmt w:val="bullet"/>
      <w:lvlText w:val="•"/>
      <w:lvlJc w:val="left"/>
      <w:pPr>
        <w:ind w:left="4129" w:hanging="336"/>
      </w:pPr>
      <w:rPr>
        <w:rFonts w:hint="default"/>
        <w:lang w:val="ru-RU" w:eastAsia="en-US" w:bidi="ar-SA"/>
      </w:rPr>
    </w:lvl>
    <w:lvl w:ilvl="5" w:tplc="8B9668BA">
      <w:numFmt w:val="bullet"/>
      <w:lvlText w:val="•"/>
      <w:lvlJc w:val="left"/>
      <w:pPr>
        <w:ind w:left="5132" w:hanging="336"/>
      </w:pPr>
      <w:rPr>
        <w:rFonts w:hint="default"/>
        <w:lang w:val="ru-RU" w:eastAsia="en-US" w:bidi="ar-SA"/>
      </w:rPr>
    </w:lvl>
    <w:lvl w:ilvl="6" w:tplc="00AACC62">
      <w:numFmt w:val="bullet"/>
      <w:lvlText w:val="•"/>
      <w:lvlJc w:val="left"/>
      <w:pPr>
        <w:ind w:left="6134" w:hanging="336"/>
      </w:pPr>
      <w:rPr>
        <w:rFonts w:hint="default"/>
        <w:lang w:val="ru-RU" w:eastAsia="en-US" w:bidi="ar-SA"/>
      </w:rPr>
    </w:lvl>
    <w:lvl w:ilvl="7" w:tplc="7D74387C">
      <w:numFmt w:val="bullet"/>
      <w:lvlText w:val="•"/>
      <w:lvlJc w:val="left"/>
      <w:pPr>
        <w:ind w:left="7136" w:hanging="336"/>
      </w:pPr>
      <w:rPr>
        <w:rFonts w:hint="default"/>
        <w:lang w:val="ru-RU" w:eastAsia="en-US" w:bidi="ar-SA"/>
      </w:rPr>
    </w:lvl>
    <w:lvl w:ilvl="8" w:tplc="5F689B2A">
      <w:numFmt w:val="bullet"/>
      <w:lvlText w:val="•"/>
      <w:lvlJc w:val="left"/>
      <w:pPr>
        <w:ind w:left="8139" w:hanging="3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20"/>
    <w:rsid w:val="00D5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B4CE"/>
  <w15:chartTrackingRefBased/>
  <w15:docId w15:val="{D057D575-2287-4449-9D57-C8AB6781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9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51920"/>
    <w:pPr>
      <w:ind w:left="113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92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1920"/>
    <w:pPr>
      <w:ind w:left="11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5192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1"/>
    <w:qFormat/>
    <w:rsid w:val="00D51920"/>
    <w:pPr>
      <w:ind w:left="113" w:hanging="284"/>
      <w:jc w:val="both"/>
    </w:pPr>
  </w:style>
  <w:style w:type="character" w:customStyle="1" w:styleId="a6">
    <w:name w:val="Абзац списка Знак"/>
    <w:link w:val="a5"/>
    <w:uiPriority w:val="1"/>
    <w:qFormat/>
    <w:locked/>
    <w:rsid w:val="00D519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6193</Characters>
  <Application>Microsoft Office Word</Application>
  <DocSecurity>0</DocSecurity>
  <Lines>51</Lines>
  <Paragraphs>14</Paragraphs>
  <ScaleCrop>false</ScaleCrop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 Садик</dc:creator>
  <cp:keywords/>
  <dc:description/>
  <cp:lastModifiedBy>36 Садик</cp:lastModifiedBy>
  <cp:revision>1</cp:revision>
  <dcterms:created xsi:type="dcterms:W3CDTF">2022-03-16T03:41:00Z</dcterms:created>
  <dcterms:modified xsi:type="dcterms:W3CDTF">2022-03-16T03:42:00Z</dcterms:modified>
</cp:coreProperties>
</file>