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2718" w14:textId="77777777" w:rsidR="00F8082B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14:paraId="44FD838F" w14:textId="77777777"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14:paraId="4CACD57F" w14:textId="77777777" w:rsidR="00D47D34" w:rsidRDefault="00D47D34" w:rsidP="0042761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БЕРЕЗОВСКОГО ГОРОДСКОГО ОКРУГА</w:t>
      </w:r>
    </w:p>
    <w:p w14:paraId="1D874D18" w14:textId="77777777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(управление образования БГО)</w:t>
      </w:r>
    </w:p>
    <w:p w14:paraId="6AA55108" w14:textId="77777777" w:rsidR="00427619" w:rsidRDefault="00427619" w:rsidP="00D47D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28C67" w14:textId="77777777" w:rsidR="00427619" w:rsidRDefault="00D47D3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3F7125DB" w14:textId="77777777" w:rsidR="00D47D34" w:rsidRDefault="007D4FE4" w:rsidP="004276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8712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D6C77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42761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7619">
        <w:rPr>
          <w:rFonts w:ascii="Times New Roman" w:hAnsi="Times New Roman" w:cs="Times New Roman"/>
          <w:sz w:val="28"/>
          <w:szCs w:val="28"/>
        </w:rPr>
        <w:t xml:space="preserve"> </w:t>
      </w:r>
      <w:r w:rsidR="00D47D3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82478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FE7ED8">
        <w:rPr>
          <w:rFonts w:ascii="Times New Roman" w:hAnsi="Times New Roman" w:cs="Times New Roman"/>
          <w:sz w:val="28"/>
          <w:szCs w:val="28"/>
        </w:rPr>
        <w:t xml:space="preserve">№ </w:t>
      </w:r>
      <w:r w:rsidR="00095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</w:t>
      </w:r>
      <w:proofErr w:type="gramEnd"/>
      <w:r w:rsidR="00427619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72C6259C" w14:textId="77777777" w:rsidR="00D47D34" w:rsidRDefault="00D47D34" w:rsidP="00D47D3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Березовский</w:t>
      </w:r>
    </w:p>
    <w:p w14:paraId="369DD6D2" w14:textId="77777777" w:rsidR="00D47D34" w:rsidRPr="009162BA" w:rsidRDefault="00D47D34" w:rsidP="000273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470796" w14:textId="77777777" w:rsidR="009162BA" w:rsidRPr="009162BA" w:rsidRDefault="009162BA" w:rsidP="00F41B35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2BA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F41B35">
        <w:rPr>
          <w:rFonts w:ascii="Times New Roman" w:hAnsi="Times New Roman" w:cs="Times New Roman"/>
          <w:sz w:val="28"/>
          <w:szCs w:val="28"/>
        </w:rPr>
        <w:t xml:space="preserve">областного театрального </w:t>
      </w:r>
      <w:r w:rsidR="00307D18">
        <w:rPr>
          <w:rFonts w:ascii="Times New Roman" w:hAnsi="Times New Roman" w:cs="Times New Roman"/>
          <w:sz w:val="28"/>
          <w:szCs w:val="28"/>
        </w:rPr>
        <w:t>фестиваля</w:t>
      </w:r>
      <w:r w:rsidR="00F41B35">
        <w:rPr>
          <w:rFonts w:ascii="Times New Roman" w:hAnsi="Times New Roman" w:cs="Times New Roman"/>
          <w:sz w:val="28"/>
          <w:szCs w:val="28"/>
        </w:rPr>
        <w:t>-конкурса</w:t>
      </w:r>
      <w:r w:rsidR="00307D18">
        <w:rPr>
          <w:rFonts w:ascii="Times New Roman" w:hAnsi="Times New Roman" w:cs="Times New Roman"/>
          <w:sz w:val="28"/>
          <w:szCs w:val="28"/>
        </w:rPr>
        <w:t xml:space="preserve"> </w:t>
      </w:r>
      <w:r w:rsidRPr="009162BA">
        <w:rPr>
          <w:rFonts w:ascii="Times New Roman" w:hAnsi="Times New Roman" w:cs="Times New Roman"/>
          <w:sz w:val="28"/>
          <w:szCs w:val="28"/>
        </w:rPr>
        <w:t>«</w:t>
      </w:r>
      <w:r w:rsidR="00F41B35">
        <w:rPr>
          <w:rFonts w:ascii="Times New Roman" w:hAnsi="Times New Roman" w:cs="Times New Roman"/>
          <w:sz w:val="28"/>
          <w:szCs w:val="28"/>
        </w:rPr>
        <w:t xml:space="preserve">Театральная мозаика» </w:t>
      </w:r>
      <w:r w:rsidR="00307D1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C07FE6">
        <w:rPr>
          <w:rFonts w:ascii="Times New Roman" w:hAnsi="Times New Roman" w:cs="Times New Roman"/>
          <w:sz w:val="28"/>
          <w:szCs w:val="28"/>
        </w:rPr>
        <w:t xml:space="preserve">детей дошкольного </w:t>
      </w:r>
      <w:r w:rsidR="00F41B35">
        <w:rPr>
          <w:rFonts w:ascii="Times New Roman" w:hAnsi="Times New Roman" w:cs="Times New Roman"/>
          <w:sz w:val="28"/>
          <w:szCs w:val="28"/>
        </w:rPr>
        <w:t xml:space="preserve">возраста </w:t>
      </w:r>
      <w:r w:rsidR="007D4FE4">
        <w:rPr>
          <w:rFonts w:ascii="Times New Roman" w:hAnsi="Times New Roman" w:cs="Times New Roman"/>
          <w:sz w:val="28"/>
          <w:szCs w:val="28"/>
        </w:rPr>
        <w:t>в 2024</w:t>
      </w:r>
      <w:r w:rsidR="00307D18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1FFAE268" w14:textId="77777777" w:rsidR="00027374" w:rsidRDefault="009162BA" w:rsidP="00027374">
      <w:pPr>
        <w:jc w:val="both"/>
        <w:rPr>
          <w:rFonts w:ascii="Times New Roman" w:hAnsi="Times New Roman" w:cs="Times New Roman"/>
          <w:sz w:val="28"/>
          <w:szCs w:val="28"/>
        </w:rPr>
      </w:pPr>
      <w:r w:rsidRPr="00916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C6C3F" w14:textId="77777777" w:rsidR="00FE7ED8" w:rsidRDefault="00027374" w:rsidP="00FE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7ED8">
        <w:rPr>
          <w:rFonts w:ascii="Times New Roman" w:hAnsi="Times New Roman" w:cs="Times New Roman"/>
          <w:sz w:val="28"/>
          <w:szCs w:val="28"/>
        </w:rPr>
        <w:t>В связи с Указом Прези</w:t>
      </w:r>
      <w:r w:rsidR="007D4FE4">
        <w:rPr>
          <w:rFonts w:ascii="Times New Roman" w:hAnsi="Times New Roman" w:cs="Times New Roman"/>
          <w:sz w:val="28"/>
          <w:szCs w:val="28"/>
        </w:rPr>
        <w:t>дента Российской Федерации от 22.11.2023</w:t>
      </w:r>
      <w:r w:rsidR="00FE7ED8">
        <w:rPr>
          <w:rFonts w:ascii="Times New Roman" w:hAnsi="Times New Roman" w:cs="Times New Roman"/>
          <w:sz w:val="28"/>
          <w:szCs w:val="28"/>
        </w:rPr>
        <w:t xml:space="preserve"> № </w:t>
      </w:r>
      <w:r w:rsidR="007D4FE4">
        <w:rPr>
          <w:rFonts w:ascii="Times New Roman" w:hAnsi="Times New Roman" w:cs="Times New Roman"/>
          <w:sz w:val="28"/>
          <w:szCs w:val="28"/>
        </w:rPr>
        <w:t>875</w:t>
      </w:r>
      <w:r w:rsidR="00FE7ED8">
        <w:rPr>
          <w:rFonts w:ascii="Times New Roman" w:hAnsi="Times New Roman" w:cs="Times New Roman"/>
          <w:sz w:val="28"/>
          <w:szCs w:val="28"/>
        </w:rPr>
        <w:t xml:space="preserve"> «О проведении в Российской Федерации Года </w:t>
      </w:r>
      <w:r w:rsidR="007D4FE4">
        <w:rPr>
          <w:rFonts w:ascii="Times New Roman" w:hAnsi="Times New Roman" w:cs="Times New Roman"/>
          <w:sz w:val="28"/>
          <w:szCs w:val="28"/>
        </w:rPr>
        <w:t>семьи</w:t>
      </w:r>
      <w:r w:rsidR="00FE7ED8">
        <w:rPr>
          <w:rFonts w:ascii="Times New Roman" w:hAnsi="Times New Roman" w:cs="Times New Roman"/>
          <w:sz w:val="28"/>
          <w:szCs w:val="28"/>
        </w:rPr>
        <w:t xml:space="preserve">», </w:t>
      </w:r>
      <w:r w:rsidR="00812FAD">
        <w:rPr>
          <w:rFonts w:ascii="Times New Roman" w:hAnsi="Times New Roman" w:cs="Times New Roman"/>
          <w:sz w:val="28"/>
          <w:szCs w:val="28"/>
        </w:rPr>
        <w:t>во исполнение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 </w:t>
      </w:r>
      <w:r w:rsidR="009162BA">
        <w:rPr>
          <w:rFonts w:ascii="Times New Roman" w:hAnsi="Times New Roman" w:cs="Times New Roman"/>
          <w:sz w:val="28"/>
          <w:szCs w:val="28"/>
        </w:rPr>
        <w:t>Муниципальной программы Бере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зовского городского округа «Развитие системы образования </w:t>
      </w:r>
      <w:r w:rsidR="009162BA">
        <w:rPr>
          <w:rFonts w:ascii="Times New Roman" w:hAnsi="Times New Roman" w:cs="Times New Roman"/>
          <w:sz w:val="28"/>
          <w:szCs w:val="28"/>
        </w:rPr>
        <w:t>Бере</w:t>
      </w:r>
      <w:r w:rsidR="009162BA" w:rsidRPr="009162BA">
        <w:rPr>
          <w:rFonts w:ascii="Times New Roman" w:hAnsi="Times New Roman" w:cs="Times New Roman"/>
          <w:sz w:val="28"/>
          <w:szCs w:val="28"/>
        </w:rPr>
        <w:t>зовского городского округа до 202</w:t>
      </w:r>
      <w:r w:rsidR="00FE7ED8">
        <w:rPr>
          <w:rFonts w:ascii="Times New Roman" w:hAnsi="Times New Roman" w:cs="Times New Roman"/>
          <w:sz w:val="28"/>
          <w:szCs w:val="28"/>
        </w:rPr>
        <w:t>8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 года», утверждённой п</w:t>
      </w:r>
      <w:r w:rsidR="009162BA">
        <w:rPr>
          <w:rFonts w:ascii="Times New Roman" w:hAnsi="Times New Roman" w:cs="Times New Roman"/>
          <w:sz w:val="28"/>
          <w:szCs w:val="28"/>
        </w:rPr>
        <w:t>остановлением администрации Бере</w:t>
      </w:r>
      <w:r w:rsidR="009162BA" w:rsidRPr="009162BA">
        <w:rPr>
          <w:rFonts w:ascii="Times New Roman" w:hAnsi="Times New Roman" w:cs="Times New Roman"/>
          <w:sz w:val="28"/>
          <w:szCs w:val="28"/>
        </w:rPr>
        <w:t>зовского городского округа от</w:t>
      </w:r>
      <w:r w:rsidR="00FE7ED8">
        <w:rPr>
          <w:rFonts w:ascii="Times New Roman" w:hAnsi="Times New Roman" w:cs="Times New Roman"/>
          <w:sz w:val="28"/>
          <w:szCs w:val="28"/>
        </w:rPr>
        <w:t xml:space="preserve"> 24.11</w:t>
      </w:r>
      <w:r w:rsidR="00646D85">
        <w:rPr>
          <w:rFonts w:ascii="Times New Roman" w:hAnsi="Times New Roman" w:cs="Times New Roman"/>
          <w:sz w:val="28"/>
          <w:szCs w:val="28"/>
        </w:rPr>
        <w:t>.20</w:t>
      </w:r>
      <w:r w:rsidR="00FE7ED8">
        <w:rPr>
          <w:rFonts w:ascii="Times New Roman" w:hAnsi="Times New Roman" w:cs="Times New Roman"/>
          <w:sz w:val="28"/>
          <w:szCs w:val="28"/>
        </w:rPr>
        <w:t>22</w:t>
      </w:r>
      <w:r w:rsidR="00646D85">
        <w:rPr>
          <w:rFonts w:ascii="Times New Roman" w:hAnsi="Times New Roman" w:cs="Times New Roman"/>
          <w:sz w:val="28"/>
          <w:szCs w:val="28"/>
        </w:rPr>
        <w:t xml:space="preserve"> 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№ </w:t>
      </w:r>
      <w:r w:rsidR="00FE7ED8">
        <w:rPr>
          <w:rFonts w:ascii="Times New Roman" w:hAnsi="Times New Roman" w:cs="Times New Roman"/>
          <w:sz w:val="28"/>
          <w:szCs w:val="28"/>
        </w:rPr>
        <w:t xml:space="preserve">1379-2, </w:t>
      </w:r>
      <w:r w:rsidR="00812FAD">
        <w:rPr>
          <w:rFonts w:ascii="Times New Roman" w:hAnsi="Times New Roman" w:cs="Times New Roman"/>
          <w:sz w:val="28"/>
          <w:szCs w:val="28"/>
        </w:rPr>
        <w:t xml:space="preserve"> в целях развития познавательных интересов и исследовательской деятельности обучающихся,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 </w:t>
      </w:r>
      <w:r w:rsidR="00812FAD">
        <w:rPr>
          <w:rFonts w:ascii="Times New Roman" w:hAnsi="Times New Roman" w:cs="Times New Roman"/>
          <w:sz w:val="28"/>
          <w:szCs w:val="28"/>
        </w:rPr>
        <w:t xml:space="preserve">выявления и поддержки интеллектуально и творчески одаренных воспитанников в области научной, исследовательской, творческой (художественной)  и социально значимой деятельности </w:t>
      </w:r>
    </w:p>
    <w:p w14:paraId="1B619D22" w14:textId="77777777" w:rsidR="00221E63" w:rsidRDefault="002D069C" w:rsidP="00FE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0AD5D8BA" w14:textId="77777777" w:rsidR="00221E63" w:rsidRDefault="00E356F3" w:rsidP="00FE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 xml:space="preserve">1.Организовать 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областного театрального фестиваля-конкурса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среди д</w:t>
      </w:r>
      <w:r w:rsidR="000956AB">
        <w:rPr>
          <w:rFonts w:ascii="Times New Roman" w:hAnsi="Times New Roman" w:cs="Times New Roman"/>
          <w:sz w:val="28"/>
          <w:szCs w:val="28"/>
        </w:rPr>
        <w:t>етей дошкольного возраста в 2024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 в период с 1 </w:t>
      </w:r>
      <w:proofErr w:type="gramStart"/>
      <w:r w:rsidR="00D02855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132D80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02855">
        <w:rPr>
          <w:rFonts w:ascii="Times New Roman" w:hAnsi="Times New Roman" w:cs="Times New Roman"/>
          <w:sz w:val="28"/>
          <w:szCs w:val="28"/>
        </w:rPr>
        <w:t xml:space="preserve"> </w:t>
      </w:r>
      <w:r w:rsidR="00132D80">
        <w:rPr>
          <w:rFonts w:ascii="Times New Roman" w:hAnsi="Times New Roman" w:cs="Times New Roman"/>
          <w:sz w:val="28"/>
          <w:szCs w:val="28"/>
        </w:rPr>
        <w:t xml:space="preserve"> </w:t>
      </w:r>
      <w:r w:rsidR="000956AB">
        <w:rPr>
          <w:rFonts w:ascii="Times New Roman" w:hAnsi="Times New Roman" w:cs="Times New Roman"/>
          <w:sz w:val="28"/>
          <w:szCs w:val="28"/>
        </w:rPr>
        <w:t>29</w:t>
      </w:r>
      <w:r w:rsidR="00132D80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21C15">
        <w:rPr>
          <w:rFonts w:ascii="Times New Roman" w:hAnsi="Times New Roman" w:cs="Times New Roman"/>
          <w:sz w:val="28"/>
          <w:szCs w:val="28"/>
        </w:rPr>
        <w:t xml:space="preserve"> 202</w:t>
      </w:r>
      <w:r w:rsidR="000956AB">
        <w:rPr>
          <w:rFonts w:ascii="Times New Roman" w:hAnsi="Times New Roman" w:cs="Times New Roman"/>
          <w:sz w:val="28"/>
          <w:szCs w:val="28"/>
        </w:rPr>
        <w:t>4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 г.</w:t>
      </w:r>
      <w:r w:rsidR="00D02855">
        <w:rPr>
          <w:rFonts w:ascii="Times New Roman" w:hAnsi="Times New Roman" w:cs="Times New Roman"/>
          <w:sz w:val="28"/>
          <w:szCs w:val="28"/>
        </w:rPr>
        <w:t>.</w:t>
      </w:r>
    </w:p>
    <w:p w14:paraId="48E813F6" w14:textId="77777777" w:rsidR="009162BA" w:rsidRPr="009162BA" w:rsidRDefault="00E356F3" w:rsidP="00FE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 xml:space="preserve">2.Утвердить Положение о проведении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областного театрального фестиваля-конкурса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среди д</w:t>
      </w:r>
      <w:r>
        <w:rPr>
          <w:rFonts w:ascii="Times New Roman" w:hAnsi="Times New Roman" w:cs="Times New Roman"/>
          <w:sz w:val="28"/>
          <w:szCs w:val="28"/>
        </w:rPr>
        <w:t>етей дошкольного возраста в 2</w:t>
      </w:r>
      <w:r w:rsidR="00C2480B">
        <w:rPr>
          <w:rFonts w:ascii="Times New Roman" w:hAnsi="Times New Roman" w:cs="Times New Roman"/>
          <w:sz w:val="28"/>
          <w:szCs w:val="28"/>
        </w:rPr>
        <w:t>02</w:t>
      </w:r>
      <w:r w:rsidR="000956AB">
        <w:rPr>
          <w:rFonts w:ascii="Times New Roman" w:hAnsi="Times New Roman" w:cs="Times New Roman"/>
          <w:sz w:val="28"/>
          <w:szCs w:val="28"/>
        </w:rPr>
        <w:t>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</w:t>
      </w:r>
      <w:r w:rsidR="00D02855" w:rsidRPr="009162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>(прилагается).</w:t>
      </w:r>
    </w:p>
    <w:p w14:paraId="0A52ADA5" w14:textId="77777777" w:rsidR="00E356F3" w:rsidRDefault="009162BA" w:rsidP="00E35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2B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356F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162BA">
        <w:rPr>
          <w:rFonts w:ascii="Times New Roman" w:hAnsi="Times New Roman" w:cs="Times New Roman"/>
          <w:bCs/>
          <w:sz w:val="28"/>
          <w:szCs w:val="28"/>
        </w:rPr>
        <w:t>3.Утвердить состав организационного комитета по подготовке и проведению</w:t>
      </w:r>
      <w:r w:rsidR="00D02855" w:rsidRPr="00D02855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областного театрального фестиваля-конкурса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среди д</w:t>
      </w:r>
      <w:r w:rsidR="000956AB">
        <w:rPr>
          <w:rFonts w:ascii="Times New Roman" w:hAnsi="Times New Roman" w:cs="Times New Roman"/>
          <w:sz w:val="28"/>
          <w:szCs w:val="28"/>
        </w:rPr>
        <w:t>етей дошкольного возраста в 2024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162BA">
        <w:rPr>
          <w:rFonts w:ascii="Times New Roman" w:hAnsi="Times New Roman" w:cs="Times New Roman"/>
          <w:bCs/>
          <w:sz w:val="28"/>
          <w:szCs w:val="28"/>
        </w:rPr>
        <w:t>:</w:t>
      </w:r>
      <w:r w:rsidRPr="00916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DC4E49" w14:textId="77777777" w:rsidR="00D02855" w:rsidRDefault="00E356F3" w:rsidP="00E35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Председатель -Букина Ю. В.,</w:t>
      </w:r>
      <w:r w:rsidR="00D02855">
        <w:rPr>
          <w:rFonts w:ascii="Times New Roman" w:hAnsi="Times New Roman" w:cs="Times New Roman"/>
          <w:sz w:val="28"/>
          <w:szCs w:val="28"/>
        </w:rPr>
        <w:t xml:space="preserve"> заведующий БМАДОУ «Детский сад № 39»;</w:t>
      </w:r>
    </w:p>
    <w:p w14:paraId="3EB41AF7" w14:textId="77777777" w:rsidR="00D02855" w:rsidRDefault="00E356F3" w:rsidP="00E356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оргкомитета-</w:t>
      </w:r>
      <w:r w:rsidR="000956AB">
        <w:rPr>
          <w:rFonts w:ascii="Times New Roman" w:hAnsi="Times New Roman" w:cs="Times New Roman"/>
          <w:sz w:val="28"/>
          <w:szCs w:val="28"/>
        </w:rPr>
        <w:t>Панова Н.Н</w:t>
      </w:r>
      <w:r>
        <w:rPr>
          <w:rFonts w:ascii="Times New Roman" w:hAnsi="Times New Roman" w:cs="Times New Roman"/>
          <w:sz w:val="28"/>
          <w:szCs w:val="28"/>
        </w:rPr>
        <w:t>.,</w:t>
      </w:r>
      <w:r w:rsidR="003C368E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>зам. заведующего БМАДОУ «Детский сад № 39»;</w:t>
      </w:r>
    </w:p>
    <w:p w14:paraId="1E7B4468" w14:textId="77777777" w:rsidR="00D02855" w:rsidRDefault="003C368E" w:rsidP="00D02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Вайсгаар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 </w:t>
      </w:r>
      <w:r w:rsidR="00D02855">
        <w:rPr>
          <w:rFonts w:ascii="Times New Roman" w:hAnsi="Times New Roman" w:cs="Times New Roman"/>
          <w:sz w:val="28"/>
          <w:szCs w:val="28"/>
        </w:rPr>
        <w:t>музыкальный руководитель БМАДОУ «Детский сад № 39»;</w:t>
      </w:r>
    </w:p>
    <w:p w14:paraId="79FC18FA" w14:textId="77777777" w:rsidR="00D02855" w:rsidRDefault="00E356F3" w:rsidP="00D02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М.Н.,</w:t>
      </w:r>
      <w:r w:rsidR="003C368E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>музыкальный руководитель БМАДОУ «Детский сад № 39»;</w:t>
      </w:r>
    </w:p>
    <w:p w14:paraId="57572ECC" w14:textId="77777777" w:rsidR="00D02855" w:rsidRDefault="00E356F3" w:rsidP="00D0285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С.Г.,</w:t>
      </w:r>
      <w:r w:rsidR="003C368E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>старший воспитатель БМАДОУ «Детский сад № 39»;</w:t>
      </w:r>
    </w:p>
    <w:p w14:paraId="46AB2B3D" w14:textId="77777777" w:rsidR="003C368E" w:rsidRDefault="00E356F3" w:rsidP="003C36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Л. В.,</w:t>
      </w:r>
      <w:r w:rsidR="003C368E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>мет</w:t>
      </w:r>
      <w:r w:rsidR="003C368E">
        <w:rPr>
          <w:rFonts w:ascii="Times New Roman" w:hAnsi="Times New Roman" w:cs="Times New Roman"/>
          <w:sz w:val="28"/>
          <w:szCs w:val="28"/>
        </w:rPr>
        <w:t>одист БМАДОУ «Детский сад № 39»;</w:t>
      </w:r>
      <w:r w:rsidR="003C368E" w:rsidRPr="003C36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6A8EA" w14:textId="77777777" w:rsidR="003C368E" w:rsidRDefault="003C368E" w:rsidP="003C36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Русских И.Р. - заместитель директора по учебно-воспитательной работе БМБ ОУ ДО «Детская школа искусств № 1», руководитель детского</w:t>
      </w:r>
      <w:r w:rsidR="000956AB">
        <w:rPr>
          <w:rFonts w:ascii="Times New Roman" w:hAnsi="Times New Roman" w:cs="Times New Roman"/>
          <w:sz w:val="28"/>
          <w:szCs w:val="28"/>
        </w:rPr>
        <w:t xml:space="preserve"> музыкального театра «Чародеи», кандидат педагогических наук</w:t>
      </w:r>
    </w:p>
    <w:p w14:paraId="27AAE61C" w14:textId="77777777" w:rsidR="009162BA" w:rsidRPr="009162BA" w:rsidRDefault="003C368E" w:rsidP="00FE7ED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480B">
        <w:rPr>
          <w:rFonts w:ascii="Times New Roman" w:hAnsi="Times New Roman" w:cs="Times New Roman"/>
          <w:sz w:val="28"/>
          <w:szCs w:val="28"/>
        </w:rPr>
        <w:t xml:space="preserve"> 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>4.Руководителям муниципальных дошкольных образовательных организаций:</w:t>
      </w:r>
    </w:p>
    <w:p w14:paraId="624A967D" w14:textId="77777777" w:rsidR="009162BA" w:rsidRPr="009162BA" w:rsidRDefault="00E356F3" w:rsidP="00E35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2480B">
        <w:rPr>
          <w:rFonts w:ascii="Times New Roman" w:hAnsi="Times New Roman" w:cs="Times New Roman"/>
          <w:bCs/>
          <w:sz w:val="28"/>
          <w:szCs w:val="28"/>
        </w:rPr>
        <w:t>4.</w:t>
      </w:r>
      <w:proofErr w:type="gramStart"/>
      <w:r w:rsidR="00C2480B">
        <w:rPr>
          <w:rFonts w:ascii="Times New Roman" w:hAnsi="Times New Roman" w:cs="Times New Roman"/>
          <w:bCs/>
          <w:sz w:val="28"/>
          <w:szCs w:val="28"/>
        </w:rPr>
        <w:t>1.О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>беспечить</w:t>
      </w:r>
      <w:proofErr w:type="gramEnd"/>
      <w:r w:rsidR="009162BA" w:rsidRPr="009162BA">
        <w:rPr>
          <w:rFonts w:ascii="Times New Roman" w:hAnsi="Times New Roman" w:cs="Times New Roman"/>
          <w:bCs/>
          <w:sz w:val="28"/>
          <w:szCs w:val="28"/>
        </w:rPr>
        <w:t xml:space="preserve"> участие воспитанников в</w:t>
      </w:r>
      <w:r w:rsidR="00ED6959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областном театральном фестивале-конкурсе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среди д</w:t>
      </w:r>
      <w:r w:rsidR="000956AB">
        <w:rPr>
          <w:rFonts w:ascii="Times New Roman" w:hAnsi="Times New Roman" w:cs="Times New Roman"/>
          <w:sz w:val="28"/>
          <w:szCs w:val="28"/>
        </w:rPr>
        <w:t>етей дошкольного возраста в 2024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>.;</w:t>
      </w:r>
    </w:p>
    <w:p w14:paraId="627C1CD7" w14:textId="77777777" w:rsidR="009162BA" w:rsidRPr="00FA3DC7" w:rsidRDefault="00E356F3" w:rsidP="00E356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4.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2.Н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>азначить</w:t>
      </w:r>
      <w:proofErr w:type="gramEnd"/>
      <w:r w:rsidR="009162BA" w:rsidRPr="009162BA">
        <w:rPr>
          <w:rFonts w:ascii="Times New Roman" w:hAnsi="Times New Roman" w:cs="Times New Roman"/>
          <w:bCs/>
          <w:sz w:val="28"/>
          <w:szCs w:val="28"/>
        </w:rPr>
        <w:t xml:space="preserve"> ответственных за жизнь и сохранность здоровья воспитанников на время проведения</w:t>
      </w:r>
      <w:r w:rsidR="000D4076" w:rsidRPr="000D4076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областного театрального фестиваля-конкурса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</w:t>
      </w:r>
      <w:r w:rsidR="000956AB">
        <w:rPr>
          <w:rFonts w:ascii="Times New Roman" w:hAnsi="Times New Roman" w:cs="Times New Roman"/>
          <w:sz w:val="28"/>
          <w:szCs w:val="28"/>
        </w:rPr>
        <w:t xml:space="preserve">и </w:t>
      </w:r>
      <w:r w:rsidR="00D02855">
        <w:rPr>
          <w:rFonts w:ascii="Times New Roman" w:hAnsi="Times New Roman" w:cs="Times New Roman"/>
          <w:sz w:val="28"/>
          <w:szCs w:val="28"/>
        </w:rPr>
        <w:t>д</w:t>
      </w:r>
      <w:r w:rsidR="000956AB">
        <w:rPr>
          <w:rFonts w:ascii="Times New Roman" w:hAnsi="Times New Roman" w:cs="Times New Roman"/>
          <w:sz w:val="28"/>
          <w:szCs w:val="28"/>
        </w:rPr>
        <w:t>етей дошкольного возраста в 2024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</w:t>
      </w:r>
      <w:r w:rsidR="00FA3DC7" w:rsidRPr="00FA3DC7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6B3F5E" w14:textId="77777777" w:rsidR="009162BA" w:rsidRPr="009162BA" w:rsidRDefault="009162BA" w:rsidP="00FE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2B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356F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9162BA">
        <w:rPr>
          <w:rFonts w:ascii="Times New Roman" w:hAnsi="Times New Roman" w:cs="Times New Roman"/>
          <w:bCs/>
          <w:sz w:val="28"/>
          <w:szCs w:val="28"/>
        </w:rPr>
        <w:t>5</w:t>
      </w:r>
      <w:r w:rsidR="00FE7ED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162BA">
        <w:rPr>
          <w:rFonts w:ascii="Times New Roman" w:hAnsi="Times New Roman" w:cs="Times New Roman"/>
          <w:bCs/>
          <w:sz w:val="28"/>
          <w:szCs w:val="28"/>
        </w:rPr>
        <w:t xml:space="preserve">Ответственность за исполнение </w:t>
      </w:r>
      <w:r w:rsidR="002F664F">
        <w:rPr>
          <w:rFonts w:ascii="Times New Roman" w:hAnsi="Times New Roman" w:cs="Times New Roman"/>
          <w:bCs/>
          <w:sz w:val="28"/>
          <w:szCs w:val="28"/>
        </w:rPr>
        <w:t xml:space="preserve">приказа </w:t>
      </w:r>
      <w:r w:rsidRPr="009162BA">
        <w:rPr>
          <w:rFonts w:ascii="Times New Roman" w:hAnsi="Times New Roman" w:cs="Times New Roman"/>
          <w:bCs/>
          <w:sz w:val="28"/>
          <w:szCs w:val="28"/>
        </w:rPr>
        <w:t>возложить на руководителей дошкольных образовательн</w:t>
      </w:r>
      <w:r w:rsidR="00ED6959">
        <w:rPr>
          <w:rFonts w:ascii="Times New Roman" w:hAnsi="Times New Roman" w:cs="Times New Roman"/>
          <w:bCs/>
          <w:sz w:val="28"/>
          <w:szCs w:val="28"/>
        </w:rPr>
        <w:t>ых организаций Бере</w:t>
      </w:r>
      <w:r w:rsidR="002D069C">
        <w:rPr>
          <w:rFonts w:ascii="Times New Roman" w:hAnsi="Times New Roman" w:cs="Times New Roman"/>
          <w:bCs/>
          <w:sz w:val="28"/>
          <w:szCs w:val="28"/>
        </w:rPr>
        <w:t>зовского городского округа, организационный к</w:t>
      </w:r>
      <w:r w:rsidRPr="009162BA">
        <w:rPr>
          <w:rFonts w:ascii="Times New Roman" w:hAnsi="Times New Roman" w:cs="Times New Roman"/>
          <w:bCs/>
          <w:sz w:val="28"/>
          <w:szCs w:val="28"/>
        </w:rPr>
        <w:t>омитет по</w:t>
      </w:r>
      <w:r w:rsidRPr="009162BA">
        <w:rPr>
          <w:rFonts w:ascii="Times New Roman" w:hAnsi="Times New Roman" w:cs="Times New Roman"/>
          <w:sz w:val="28"/>
          <w:szCs w:val="28"/>
        </w:rPr>
        <w:t xml:space="preserve"> проведению</w:t>
      </w:r>
      <w:r w:rsidR="005B4643" w:rsidRPr="005B4643">
        <w:rPr>
          <w:rFonts w:ascii="Times New Roman" w:hAnsi="Times New Roman" w:cs="Times New Roman"/>
          <w:sz w:val="28"/>
          <w:szCs w:val="28"/>
        </w:rPr>
        <w:t xml:space="preserve">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областного театрального фестиваля-конкурса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среди д</w:t>
      </w:r>
      <w:r w:rsidR="000956AB">
        <w:rPr>
          <w:rFonts w:ascii="Times New Roman" w:hAnsi="Times New Roman" w:cs="Times New Roman"/>
          <w:sz w:val="28"/>
          <w:szCs w:val="28"/>
        </w:rPr>
        <w:t>етей дошкольного возраста в 2024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162BA">
        <w:rPr>
          <w:rFonts w:ascii="Times New Roman" w:hAnsi="Times New Roman" w:cs="Times New Roman"/>
          <w:bCs/>
          <w:sz w:val="28"/>
          <w:szCs w:val="28"/>
        </w:rPr>
        <w:t>.</w:t>
      </w:r>
      <w:r w:rsidRPr="009162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ADC22" w14:textId="77777777" w:rsidR="009162BA" w:rsidRPr="009162BA" w:rsidRDefault="00E356F3" w:rsidP="00FE7E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162BA" w:rsidRPr="009162BA">
        <w:rPr>
          <w:rFonts w:ascii="Times New Roman" w:hAnsi="Times New Roman" w:cs="Times New Roman"/>
          <w:sz w:val="28"/>
          <w:szCs w:val="28"/>
        </w:rPr>
        <w:t>6.Общее руководс</w:t>
      </w:r>
      <w:r w:rsidR="000D4076">
        <w:rPr>
          <w:rFonts w:ascii="Times New Roman" w:hAnsi="Times New Roman" w:cs="Times New Roman"/>
          <w:sz w:val="28"/>
          <w:szCs w:val="28"/>
        </w:rPr>
        <w:t xml:space="preserve">тво организацией и проведением </w:t>
      </w:r>
      <w:r w:rsidR="00D02855">
        <w:rPr>
          <w:rFonts w:ascii="Times New Roman" w:hAnsi="Times New Roman" w:cs="Times New Roman"/>
          <w:sz w:val="28"/>
          <w:szCs w:val="28"/>
        </w:rPr>
        <w:t xml:space="preserve">областного театрального фестиваля-конкурса </w:t>
      </w:r>
      <w:r w:rsidR="00D02855" w:rsidRPr="009162BA">
        <w:rPr>
          <w:rFonts w:ascii="Times New Roman" w:hAnsi="Times New Roman" w:cs="Times New Roman"/>
          <w:sz w:val="28"/>
          <w:szCs w:val="28"/>
        </w:rPr>
        <w:t>«</w:t>
      </w:r>
      <w:r w:rsidR="00D02855">
        <w:rPr>
          <w:rFonts w:ascii="Times New Roman" w:hAnsi="Times New Roman" w:cs="Times New Roman"/>
          <w:sz w:val="28"/>
          <w:szCs w:val="28"/>
        </w:rPr>
        <w:t>Театральная мозаика» среди д</w:t>
      </w:r>
      <w:r w:rsidR="000956AB">
        <w:rPr>
          <w:rFonts w:ascii="Times New Roman" w:hAnsi="Times New Roman" w:cs="Times New Roman"/>
          <w:sz w:val="28"/>
          <w:szCs w:val="28"/>
        </w:rPr>
        <w:t>етей дошкольного возраста в 2024</w:t>
      </w:r>
      <w:r w:rsidR="00D02855">
        <w:rPr>
          <w:rFonts w:ascii="Times New Roman" w:hAnsi="Times New Roman" w:cs="Times New Roman"/>
          <w:sz w:val="28"/>
          <w:szCs w:val="28"/>
        </w:rPr>
        <w:t xml:space="preserve"> году</w:t>
      </w:r>
      <w:r w:rsidR="00D028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3DC7">
        <w:rPr>
          <w:rFonts w:ascii="Times New Roman" w:hAnsi="Times New Roman" w:cs="Times New Roman"/>
          <w:bCs/>
          <w:sz w:val="28"/>
          <w:szCs w:val="28"/>
        </w:rPr>
        <w:t>возложить</w:t>
      </w:r>
      <w:r w:rsidR="002D069C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0956AB">
        <w:rPr>
          <w:rFonts w:ascii="Times New Roman" w:hAnsi="Times New Roman" w:cs="Times New Roman"/>
          <w:bCs/>
          <w:sz w:val="28"/>
          <w:szCs w:val="28"/>
        </w:rPr>
        <w:t xml:space="preserve">старшего </w:t>
      </w:r>
      <w:proofErr w:type="gramStart"/>
      <w:r w:rsidR="000956AB">
        <w:rPr>
          <w:rFonts w:ascii="Times New Roman" w:hAnsi="Times New Roman" w:cs="Times New Roman"/>
          <w:bCs/>
          <w:sz w:val="28"/>
          <w:szCs w:val="28"/>
        </w:rPr>
        <w:t>методиста</w:t>
      </w:r>
      <w:r w:rsidR="000D29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069C">
        <w:rPr>
          <w:rFonts w:ascii="Times New Roman" w:hAnsi="Times New Roman" w:cs="Times New Roman"/>
          <w:bCs/>
          <w:sz w:val="28"/>
          <w:szCs w:val="28"/>
        </w:rPr>
        <w:t xml:space="preserve"> МКУ</w:t>
      </w:r>
      <w:proofErr w:type="gramEnd"/>
      <w:r w:rsidR="002D069C">
        <w:rPr>
          <w:rFonts w:ascii="Times New Roman" w:hAnsi="Times New Roman" w:cs="Times New Roman"/>
          <w:bCs/>
          <w:sz w:val="28"/>
          <w:szCs w:val="28"/>
        </w:rPr>
        <w:t xml:space="preserve"> ЦСРСО</w:t>
      </w:r>
      <w:r w:rsidR="00A1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069C">
        <w:rPr>
          <w:rFonts w:ascii="Times New Roman" w:hAnsi="Times New Roman" w:cs="Times New Roman"/>
          <w:bCs/>
          <w:sz w:val="28"/>
          <w:szCs w:val="28"/>
        </w:rPr>
        <w:t>и</w:t>
      </w:r>
      <w:r w:rsidR="00A12E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069C">
        <w:rPr>
          <w:rFonts w:ascii="Times New Roman" w:hAnsi="Times New Roman" w:cs="Times New Roman"/>
          <w:bCs/>
          <w:sz w:val="28"/>
          <w:szCs w:val="28"/>
        </w:rPr>
        <w:t xml:space="preserve">К БГО </w:t>
      </w:r>
      <w:r w:rsidR="000956AB">
        <w:rPr>
          <w:rFonts w:ascii="Times New Roman" w:hAnsi="Times New Roman" w:cs="Times New Roman"/>
          <w:bCs/>
          <w:sz w:val="28"/>
          <w:szCs w:val="28"/>
        </w:rPr>
        <w:t>Бузанову Е.Д.</w:t>
      </w:r>
      <w:r w:rsidR="00A12E5B">
        <w:rPr>
          <w:rFonts w:ascii="Times New Roman" w:hAnsi="Times New Roman" w:cs="Times New Roman"/>
          <w:bCs/>
          <w:sz w:val="28"/>
          <w:szCs w:val="28"/>
        </w:rPr>
        <w:t xml:space="preserve"> (по согласованию)</w:t>
      </w:r>
    </w:p>
    <w:p w14:paraId="358BB5CE" w14:textId="77777777" w:rsidR="009162BA" w:rsidRPr="009162BA" w:rsidRDefault="00FE7ED8" w:rsidP="00FE7ED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356F3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7.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>Контроль за исполнением</w:t>
      </w:r>
      <w:r w:rsidR="002F664F">
        <w:rPr>
          <w:rFonts w:ascii="Times New Roman" w:hAnsi="Times New Roman" w:cs="Times New Roman"/>
          <w:bCs/>
          <w:sz w:val="28"/>
          <w:szCs w:val="28"/>
        </w:rPr>
        <w:t xml:space="preserve"> приказа</w:t>
      </w:r>
      <w:r w:rsidR="000D40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 xml:space="preserve">возложить на </w:t>
      </w:r>
      <w:r w:rsidR="009162BA" w:rsidRPr="009162BA"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образования Березовского городского округа </w:t>
      </w:r>
      <w:r w:rsidR="00E356F3">
        <w:rPr>
          <w:rFonts w:ascii="Times New Roman" w:hAnsi="Times New Roman" w:cs="Times New Roman"/>
          <w:sz w:val="28"/>
          <w:szCs w:val="28"/>
        </w:rPr>
        <w:t>Корякову М.Ю.</w:t>
      </w:r>
    </w:p>
    <w:p w14:paraId="4BCA752E" w14:textId="77777777" w:rsidR="009162BA" w:rsidRPr="009162BA" w:rsidRDefault="009162BA" w:rsidP="009162B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FE3B48" w14:textId="77777777" w:rsidR="009162BA" w:rsidRPr="009162BA" w:rsidRDefault="009162BA" w:rsidP="009162B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34FD45" w14:textId="77777777" w:rsidR="009162BA" w:rsidRPr="009162BA" w:rsidRDefault="009162BA" w:rsidP="009162B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E4F7D1" w14:textId="77777777" w:rsidR="009162BA" w:rsidRPr="009162BA" w:rsidRDefault="00FE7ED8" w:rsidP="009162B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9162BA" w:rsidRPr="009162BA">
        <w:rPr>
          <w:rFonts w:ascii="Times New Roman" w:hAnsi="Times New Roman" w:cs="Times New Roman"/>
          <w:bCs/>
          <w:sz w:val="28"/>
          <w:szCs w:val="28"/>
        </w:rPr>
        <w:t xml:space="preserve">ачальник управления образования                       </w:t>
      </w:r>
      <w:r w:rsidR="00ED6959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Н.В. Иванова </w:t>
      </w:r>
    </w:p>
    <w:p w14:paraId="2E03C5CC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7F7C7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7970DF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EC0437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6A665A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E589A1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DD98F6" w14:textId="77777777" w:rsidR="0032499C" w:rsidRDefault="00A12E5B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Согласовано</w:t>
      </w:r>
    </w:p>
    <w:p w14:paraId="19420D68" w14:textId="77777777" w:rsidR="00A12E5B" w:rsidRDefault="00A12E5B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0956AB">
        <w:rPr>
          <w:rFonts w:ascii="Times New Roman" w:hAnsi="Times New Roman" w:cs="Times New Roman"/>
          <w:bCs/>
          <w:sz w:val="28"/>
          <w:szCs w:val="28"/>
        </w:rPr>
        <w:t>Бузанова Е.Д</w:t>
      </w:r>
      <w:r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0956AB">
        <w:rPr>
          <w:rFonts w:ascii="Times New Roman" w:hAnsi="Times New Roman" w:cs="Times New Roman"/>
          <w:bCs/>
          <w:sz w:val="28"/>
          <w:szCs w:val="28"/>
        </w:rPr>
        <w:t xml:space="preserve">старший </w:t>
      </w:r>
      <w:proofErr w:type="gramStart"/>
      <w:r w:rsidR="000956AB">
        <w:rPr>
          <w:rFonts w:ascii="Times New Roman" w:hAnsi="Times New Roman" w:cs="Times New Roman"/>
          <w:bCs/>
          <w:sz w:val="28"/>
          <w:szCs w:val="28"/>
        </w:rPr>
        <w:t xml:space="preserve">методист </w:t>
      </w:r>
      <w:r w:rsidR="000D291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МКУ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ЦСРСО и К БГО </w:t>
      </w:r>
    </w:p>
    <w:p w14:paraId="160918D0" w14:textId="77777777" w:rsidR="0032499C" w:rsidRDefault="0032499C" w:rsidP="0032499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09A8B8" w14:textId="77777777" w:rsidR="000D4076" w:rsidRDefault="0032499C" w:rsidP="003249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="002D06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9A8DC8" w14:textId="77777777" w:rsidR="00B5521B" w:rsidRDefault="000D4076" w:rsidP="00B552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21FD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5521B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233E2413" w14:textId="77777777" w:rsidR="00B5521B" w:rsidRDefault="00B5521B" w:rsidP="00B552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FAAE77" w14:textId="77777777" w:rsidR="00ED6959" w:rsidRPr="00B5521B" w:rsidRDefault="00B5521B" w:rsidP="00B552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9162BA" w:rsidRPr="009162BA">
        <w:rPr>
          <w:rFonts w:ascii="Times New Roman" w:hAnsi="Times New Roman" w:cs="Times New Roman"/>
          <w:sz w:val="28"/>
          <w:szCs w:val="28"/>
        </w:rPr>
        <w:t>Утверждено приказом</w:t>
      </w:r>
    </w:p>
    <w:p w14:paraId="2903E299" w14:textId="77777777" w:rsidR="009162BA" w:rsidRPr="009162BA" w:rsidRDefault="00ED6959" w:rsidP="00B552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21FD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E738A">
        <w:rPr>
          <w:rFonts w:ascii="Times New Roman" w:hAnsi="Times New Roman" w:cs="Times New Roman"/>
          <w:sz w:val="28"/>
          <w:szCs w:val="28"/>
        </w:rPr>
        <w:t xml:space="preserve">    </w:t>
      </w:r>
      <w:r w:rsidR="009162BA" w:rsidRPr="009162BA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14:paraId="1518D97B" w14:textId="77777777" w:rsidR="009162BA" w:rsidRPr="009162BA" w:rsidRDefault="007D318D" w:rsidP="00E356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E73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162BA" w:rsidRPr="009162BA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14:paraId="755C0B9D" w14:textId="77777777" w:rsidR="009162BA" w:rsidRPr="009162BA" w:rsidRDefault="009162BA" w:rsidP="00E356F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162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E738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62BA">
        <w:rPr>
          <w:rFonts w:ascii="Times New Roman" w:hAnsi="Times New Roman" w:cs="Times New Roman"/>
          <w:sz w:val="28"/>
          <w:szCs w:val="28"/>
        </w:rPr>
        <w:t xml:space="preserve">от </w:t>
      </w:r>
      <w:r w:rsidR="00B5521B">
        <w:rPr>
          <w:rFonts w:ascii="Times New Roman" w:hAnsi="Times New Roman" w:cs="Times New Roman"/>
          <w:sz w:val="28"/>
          <w:szCs w:val="28"/>
        </w:rPr>
        <w:t>26</w:t>
      </w:r>
      <w:r w:rsidR="00CD5795">
        <w:rPr>
          <w:rFonts w:ascii="Times New Roman" w:hAnsi="Times New Roman" w:cs="Times New Roman"/>
          <w:sz w:val="28"/>
          <w:szCs w:val="28"/>
        </w:rPr>
        <w:t>.0</w:t>
      </w:r>
      <w:r w:rsidR="00B5521B">
        <w:rPr>
          <w:rFonts w:ascii="Times New Roman" w:hAnsi="Times New Roman" w:cs="Times New Roman"/>
          <w:sz w:val="28"/>
          <w:szCs w:val="28"/>
        </w:rPr>
        <w:t>2</w:t>
      </w:r>
      <w:r w:rsidR="002D069C">
        <w:rPr>
          <w:rFonts w:ascii="Times New Roman" w:hAnsi="Times New Roman" w:cs="Times New Roman"/>
          <w:sz w:val="28"/>
          <w:szCs w:val="28"/>
        </w:rPr>
        <w:t>.202</w:t>
      </w:r>
      <w:r w:rsidR="00B5521B">
        <w:rPr>
          <w:rFonts w:ascii="Times New Roman" w:hAnsi="Times New Roman" w:cs="Times New Roman"/>
          <w:sz w:val="28"/>
          <w:szCs w:val="28"/>
        </w:rPr>
        <w:t>4</w:t>
      </w:r>
      <w:r w:rsidR="002D06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ED6959">
        <w:rPr>
          <w:rFonts w:ascii="Times New Roman" w:hAnsi="Times New Roman" w:cs="Times New Roman"/>
          <w:sz w:val="28"/>
          <w:szCs w:val="28"/>
        </w:rPr>
        <w:t>№</w:t>
      </w:r>
      <w:r w:rsidR="002F664F">
        <w:rPr>
          <w:rFonts w:ascii="Times New Roman" w:hAnsi="Times New Roman" w:cs="Times New Roman"/>
          <w:sz w:val="28"/>
          <w:szCs w:val="28"/>
        </w:rPr>
        <w:t xml:space="preserve"> </w:t>
      </w:r>
      <w:r w:rsidR="00B5521B">
        <w:rPr>
          <w:rFonts w:ascii="Times New Roman" w:hAnsi="Times New Roman" w:cs="Times New Roman"/>
          <w:sz w:val="28"/>
          <w:szCs w:val="28"/>
        </w:rPr>
        <w:t>45</w:t>
      </w:r>
    </w:p>
    <w:p w14:paraId="67366E42" w14:textId="77777777" w:rsidR="00B5521B" w:rsidRDefault="00B5521B" w:rsidP="00B5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E30CD4B" w14:textId="77777777" w:rsidR="00CA47BB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407EA1" w14:textId="77777777" w:rsidR="00CA47BB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46ABCC" w14:textId="77777777" w:rsidR="00CA47BB" w:rsidRPr="008E738A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38A">
        <w:rPr>
          <w:rFonts w:ascii="Times New Roman" w:hAnsi="Times New Roman" w:cs="Times New Roman"/>
          <w:sz w:val="28"/>
          <w:szCs w:val="28"/>
        </w:rPr>
        <w:t>Положение</w:t>
      </w:r>
    </w:p>
    <w:p w14:paraId="2C398BA0" w14:textId="77777777" w:rsidR="00CA47BB" w:rsidRPr="008E738A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38A">
        <w:rPr>
          <w:rFonts w:ascii="Times New Roman" w:hAnsi="Times New Roman" w:cs="Times New Roman"/>
          <w:sz w:val="28"/>
          <w:szCs w:val="28"/>
        </w:rPr>
        <w:t xml:space="preserve">о проведении областного театрального фестиваля-конкурса </w:t>
      </w:r>
    </w:p>
    <w:p w14:paraId="36AE3CC9" w14:textId="77777777" w:rsidR="00CA47BB" w:rsidRPr="008E738A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38A">
        <w:rPr>
          <w:rFonts w:ascii="Times New Roman" w:hAnsi="Times New Roman" w:cs="Times New Roman"/>
          <w:sz w:val="28"/>
          <w:szCs w:val="28"/>
        </w:rPr>
        <w:t>«Театральная мозаика»</w:t>
      </w:r>
    </w:p>
    <w:p w14:paraId="555EC5AF" w14:textId="77777777" w:rsidR="00CA47BB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738A">
        <w:rPr>
          <w:rFonts w:ascii="Times New Roman" w:hAnsi="Times New Roman" w:cs="Times New Roman"/>
          <w:sz w:val="28"/>
          <w:szCs w:val="28"/>
        </w:rPr>
        <w:t>среди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в 2024</w:t>
      </w:r>
      <w:r w:rsidRPr="008E738A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2FD29C2C" w14:textId="77777777" w:rsidR="00CA47BB" w:rsidRDefault="00CA47BB" w:rsidP="00CA47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BE1668" w14:textId="77777777" w:rsidR="00CA47BB" w:rsidRPr="00CA47BB" w:rsidRDefault="00CA47BB" w:rsidP="00CA47BB">
      <w:pPr>
        <w:pStyle w:val="a9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7B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06E6621" w14:textId="77777777" w:rsidR="00CA47BB" w:rsidRDefault="00CA47BB" w:rsidP="00B5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50CB5D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цель, задачи, порядок организации и проведения областного театрального фестиваля-конкурса «Театральная мозаика»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среди 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дошкольного возраста в 2024 году (далее- фестиваль-конкурс).</w:t>
      </w:r>
    </w:p>
    <w:p w14:paraId="4496A4A6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Фестиваль-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конкурс,  посвященный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225 -летию со дня рождения русского поэта и писателя Александра Сергеевича Пушкина,   проводится по теме «Путешествие по произведениям А.С. Пушкина».   </w:t>
      </w:r>
    </w:p>
    <w:p w14:paraId="6237436D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85813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фестиваля-конкурса – БМАДОУ «Детский сад № 39».</w:t>
      </w:r>
    </w:p>
    <w:p w14:paraId="7D22A59A" w14:textId="77777777" w:rsidR="00B5521B" w:rsidRDefault="00B5521B" w:rsidP="00B5521B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 Общее руководство организацией фестиваля-конкурса осуществляет управление образования Березовского городского округа.</w:t>
      </w:r>
    </w:p>
    <w:p w14:paraId="35381290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Непосредственное руководство организацией и подготовкой проведения фестиваля –конкурса осуществляет организационный комитет в составе:</w:t>
      </w:r>
    </w:p>
    <w:p w14:paraId="432CDD7A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Букина Ю. В. </w:t>
      </w:r>
      <w:proofErr w:type="gramStart"/>
      <w:r>
        <w:rPr>
          <w:rFonts w:ascii="Times New Roman" w:hAnsi="Times New Roman" w:cs="Times New Roman"/>
          <w:sz w:val="28"/>
          <w:szCs w:val="28"/>
        </w:rPr>
        <w:t>–  заведующий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БМАДОУ «Детский сад № 39»;</w:t>
      </w:r>
    </w:p>
    <w:p w14:paraId="2B396FE2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Панова Н.Н. – зам. заведующего БМАДОУ «Детский сад № 39»;</w:t>
      </w:r>
    </w:p>
    <w:p w14:paraId="5585ED6B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Вайсгаар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музыкальный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руководитель БМАДОУ «Детский сад № 39»;</w:t>
      </w:r>
    </w:p>
    <w:p w14:paraId="0DF2042E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Баянкина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- музыкальный руководитель БМАДОУ «Детский сад № 39»;</w:t>
      </w:r>
    </w:p>
    <w:p w14:paraId="1897182E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Гусева С.Г.– старший воспитатель БМАДОУ «Детский сад № 39»;</w:t>
      </w:r>
    </w:p>
    <w:p w14:paraId="77874A6A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Л. В. – методист БМАДОУ «Детский сад № 39».</w:t>
      </w:r>
    </w:p>
    <w:p w14:paraId="1C3EBD12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Русских И.Р. - заместитель директора по учебно-воспитательной работе БМБ ОУ ДО «Детская школа искусств № 1», руководитель детского музыкального театра «Чародеи», кандидат педагогических наук. </w:t>
      </w:r>
    </w:p>
    <w:p w14:paraId="2DE8190E" w14:textId="77777777" w:rsidR="00B5521B" w:rsidRDefault="00B5521B" w:rsidP="00B5521B">
      <w:pPr>
        <w:pStyle w:val="a9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C160CCC" w14:textId="77777777" w:rsidR="00B5521B" w:rsidRDefault="00CA47BB" w:rsidP="00CA47BB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CA47BB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2.</w:t>
      </w:r>
      <w:r w:rsidR="00B5521B" w:rsidRPr="00CA47BB">
        <w:rPr>
          <w:rFonts w:ascii="Times New Roman" w:hAnsi="Times New Roman" w:cs="Times New Roman"/>
          <w:b/>
          <w:sz w:val="28"/>
          <w:szCs w:val="24"/>
        </w:rPr>
        <w:t>Цели и задачи</w:t>
      </w:r>
    </w:p>
    <w:p w14:paraId="34F5B85D" w14:textId="77777777" w:rsidR="00CA47BB" w:rsidRPr="00CA47BB" w:rsidRDefault="00CA47BB" w:rsidP="00CA47BB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14:paraId="51AEA1D9" w14:textId="77777777" w:rsidR="00B5521B" w:rsidRDefault="00B5521B" w:rsidP="00B5521B">
      <w:pPr>
        <w:pStyle w:val="a9"/>
        <w:numPr>
          <w:ilvl w:val="1"/>
          <w:numId w:val="2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развитие творческих способностей детей дошкольного возраста средствами театрального искусства.  </w:t>
      </w:r>
    </w:p>
    <w:p w14:paraId="3383E869" w14:textId="77777777" w:rsidR="00B5521B" w:rsidRDefault="00B5521B" w:rsidP="00B5521B">
      <w:pPr>
        <w:pStyle w:val="a9"/>
        <w:numPr>
          <w:ilvl w:val="1"/>
          <w:numId w:val="22"/>
        </w:numPr>
        <w:spacing w:after="0"/>
        <w:ind w:left="426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6677D12B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Распространение передового педагогического опыта среди дошкольных образовательных организаций по развитию детей средствами театрализованной деятельности.</w:t>
      </w:r>
    </w:p>
    <w:p w14:paraId="1DA05456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Социализация детей, в том числе одаренных детей и детей с ОВЗ, путём привлечения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sz w:val="28"/>
          <w:szCs w:val="28"/>
        </w:rPr>
        <w:t>-выставочной деятельности.</w:t>
      </w:r>
    </w:p>
    <w:p w14:paraId="2AD0286E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умения детей использовать средства выразительности (интонация, мимика, жест и др.) для раскрытия образа персонажа литературного произведения в разных видах театра, развитие их готовности к творчеству.</w:t>
      </w:r>
    </w:p>
    <w:p w14:paraId="0EABDEDA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взаимодействия с семьями воспитанников по реализации образовательных задач художественно-эстетического направления развития детей.</w:t>
      </w:r>
    </w:p>
    <w:p w14:paraId="72911155" w14:textId="77777777" w:rsidR="00CA47BB" w:rsidRDefault="00CA47B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2D64D" w14:textId="77777777" w:rsidR="00B5521B" w:rsidRDefault="00B5521B" w:rsidP="00B5521B">
      <w:pPr>
        <w:pStyle w:val="a9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3.Ответственность сторон</w:t>
      </w:r>
    </w:p>
    <w:p w14:paraId="7EF41B84" w14:textId="77777777" w:rsidR="00CA47BB" w:rsidRDefault="00CA47BB" w:rsidP="00B5521B">
      <w:pPr>
        <w:pStyle w:val="a9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5D08518" w14:textId="77777777" w:rsidR="00B5521B" w:rsidRDefault="00B5521B" w:rsidP="00B5521B">
      <w:pPr>
        <w:pStyle w:val="ac"/>
        <w:shd w:val="clear" w:color="auto" w:fill="auto"/>
        <w:tabs>
          <w:tab w:val="left" w:pos="145"/>
        </w:tabs>
        <w:spacing w:after="0" w:line="276" w:lineRule="auto"/>
        <w:ind w:right="20"/>
        <w:rPr>
          <w:rStyle w:val="1"/>
          <w:sz w:val="28"/>
          <w:szCs w:val="24"/>
        </w:rPr>
      </w:pPr>
      <w:r>
        <w:rPr>
          <w:rStyle w:val="1"/>
          <w:rFonts w:ascii="Times New Roman" w:hAnsi="Times New Roman"/>
          <w:color w:val="000000"/>
          <w:sz w:val="28"/>
          <w:szCs w:val="24"/>
        </w:rPr>
        <w:tab/>
      </w:r>
      <w:r>
        <w:rPr>
          <w:rStyle w:val="1"/>
          <w:rFonts w:ascii="Times New Roman" w:hAnsi="Times New Roman"/>
          <w:color w:val="000000"/>
          <w:sz w:val="28"/>
          <w:szCs w:val="24"/>
        </w:rPr>
        <w:tab/>
        <w:t>3.1. Оргкомитет организует и проводит фестиваль-конкурс, вносит предложения по составу жюри, обеспечивает встречу участников фестиваля-конкурса, предоставляет площадку для его проведения.</w:t>
      </w:r>
    </w:p>
    <w:p w14:paraId="5B8EEA85" w14:textId="77777777" w:rsidR="00B5521B" w:rsidRDefault="00CA47BB" w:rsidP="00CA47BB">
      <w:pPr>
        <w:pStyle w:val="ac"/>
        <w:shd w:val="clear" w:color="auto" w:fill="auto"/>
        <w:spacing w:after="0" w:line="276" w:lineRule="auto"/>
        <w:ind w:right="20" w:firstLine="709"/>
      </w:pPr>
      <w:r>
        <w:rPr>
          <w:rStyle w:val="1"/>
          <w:rFonts w:ascii="Times New Roman" w:hAnsi="Times New Roman"/>
          <w:color w:val="000000"/>
          <w:sz w:val="28"/>
          <w:szCs w:val="24"/>
        </w:rPr>
        <w:t>3.</w:t>
      </w:r>
      <w:proofErr w:type="gramStart"/>
      <w:r>
        <w:rPr>
          <w:rStyle w:val="1"/>
          <w:rFonts w:ascii="Times New Roman" w:hAnsi="Times New Roman"/>
          <w:color w:val="000000"/>
          <w:sz w:val="28"/>
          <w:szCs w:val="24"/>
        </w:rPr>
        <w:t>2.</w:t>
      </w:r>
      <w:r w:rsidR="00B5521B">
        <w:rPr>
          <w:rStyle w:val="1"/>
          <w:rFonts w:ascii="Times New Roman" w:hAnsi="Times New Roman"/>
          <w:color w:val="000000"/>
          <w:sz w:val="28"/>
          <w:szCs w:val="24"/>
        </w:rPr>
        <w:t>Управление</w:t>
      </w:r>
      <w:proofErr w:type="gramEnd"/>
      <w:r w:rsidR="00B5521B">
        <w:rPr>
          <w:rStyle w:val="1"/>
          <w:rFonts w:ascii="Times New Roman" w:hAnsi="Times New Roman"/>
          <w:color w:val="000000"/>
          <w:sz w:val="28"/>
          <w:szCs w:val="24"/>
        </w:rPr>
        <w:t xml:space="preserve"> образования </w:t>
      </w:r>
      <w:r w:rsidR="00385813">
        <w:rPr>
          <w:rStyle w:val="1"/>
          <w:rFonts w:ascii="Times New Roman" w:hAnsi="Times New Roman"/>
          <w:color w:val="000000"/>
          <w:sz w:val="28"/>
          <w:szCs w:val="24"/>
        </w:rPr>
        <w:t xml:space="preserve">координирует деятельность по реализации муниципального Календаря конкурсных мероприятий по выявлению, развитию и поддержке способностей и талантов детей дошкольного возраста,  оказывает </w:t>
      </w:r>
      <w:r w:rsidR="00B5521B">
        <w:rPr>
          <w:rStyle w:val="1"/>
          <w:rFonts w:ascii="Times New Roman" w:hAnsi="Times New Roman"/>
          <w:color w:val="000000"/>
          <w:sz w:val="28"/>
          <w:szCs w:val="24"/>
        </w:rPr>
        <w:t xml:space="preserve">информационную поддержку, </w:t>
      </w:r>
      <w:r w:rsidR="00385813">
        <w:rPr>
          <w:rStyle w:val="1"/>
          <w:rFonts w:ascii="Times New Roman" w:hAnsi="Times New Roman"/>
          <w:color w:val="000000"/>
          <w:sz w:val="28"/>
          <w:szCs w:val="24"/>
        </w:rPr>
        <w:t xml:space="preserve">формирует призовой фонд для участников фестиваля-конкурса, </w:t>
      </w:r>
      <w:r w:rsidR="00B5521B">
        <w:rPr>
          <w:rStyle w:val="1"/>
          <w:rFonts w:ascii="Times New Roman" w:hAnsi="Times New Roman"/>
          <w:color w:val="000000"/>
          <w:sz w:val="28"/>
          <w:szCs w:val="24"/>
        </w:rPr>
        <w:t>проводит процедуру награждения.</w:t>
      </w:r>
    </w:p>
    <w:p w14:paraId="14C7D373" w14:textId="77777777" w:rsidR="00B5521B" w:rsidRPr="00CA47BB" w:rsidRDefault="00B5521B" w:rsidP="00CA47BB">
      <w:pPr>
        <w:spacing w:after="0" w:line="240" w:lineRule="auto"/>
        <w:jc w:val="both"/>
        <w:rPr>
          <w:rStyle w:val="1"/>
          <w:rFonts w:ascii="Times New Roman" w:hAnsi="Times New Roman" w:cs="Times New Roman"/>
          <w:spacing w:val="0"/>
          <w:sz w:val="28"/>
          <w:szCs w:val="28"/>
          <w:shd w:val="clear" w:color="auto" w:fill="auto"/>
        </w:rPr>
      </w:pPr>
      <w:r>
        <w:rPr>
          <w:rStyle w:val="1"/>
          <w:rFonts w:ascii="Times New Roman" w:hAnsi="Times New Roman" w:cs="Times New Roman"/>
          <w:color w:val="000000"/>
          <w:sz w:val="28"/>
          <w:szCs w:val="24"/>
        </w:rPr>
        <w:t>3.3. Дошкольные образовательные организации обеспечивают</w:t>
      </w:r>
      <w:r w:rsidR="00CA47BB">
        <w:rPr>
          <w:rStyle w:val="1"/>
          <w:rFonts w:ascii="Times New Roman" w:hAnsi="Times New Roman"/>
          <w:color w:val="000000"/>
          <w:sz w:val="28"/>
          <w:szCs w:val="24"/>
        </w:rPr>
        <w:t xml:space="preserve"> участие детей в фестивале-конкурсе в соответствии с требованиями </w:t>
      </w:r>
      <w:proofErr w:type="gramStart"/>
      <w:r w:rsidR="00CA47BB">
        <w:rPr>
          <w:rStyle w:val="1"/>
          <w:rFonts w:ascii="Times New Roman" w:hAnsi="Times New Roman"/>
          <w:color w:val="000000"/>
          <w:sz w:val="28"/>
          <w:szCs w:val="24"/>
        </w:rPr>
        <w:t xml:space="preserve">Положения  </w:t>
      </w:r>
      <w:r w:rsidR="00CA47BB" w:rsidRPr="008E738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A47BB" w:rsidRPr="008E738A">
        <w:rPr>
          <w:rFonts w:ascii="Times New Roman" w:hAnsi="Times New Roman" w:cs="Times New Roman"/>
          <w:sz w:val="28"/>
          <w:szCs w:val="28"/>
        </w:rPr>
        <w:t xml:space="preserve"> проведении областного театрального фестиваля-конкурса «Театральная мозаика»</w:t>
      </w:r>
      <w:r w:rsidR="00CA47BB">
        <w:rPr>
          <w:rFonts w:ascii="Times New Roman" w:hAnsi="Times New Roman" w:cs="Times New Roman"/>
          <w:sz w:val="28"/>
          <w:szCs w:val="28"/>
        </w:rPr>
        <w:t xml:space="preserve"> </w:t>
      </w:r>
      <w:r w:rsidR="00CA47BB" w:rsidRPr="008E738A">
        <w:rPr>
          <w:rFonts w:ascii="Times New Roman" w:hAnsi="Times New Roman" w:cs="Times New Roman"/>
          <w:sz w:val="28"/>
          <w:szCs w:val="28"/>
        </w:rPr>
        <w:t>среди детей дошкольного возраста</w:t>
      </w:r>
      <w:r w:rsidR="00CA47BB">
        <w:rPr>
          <w:rFonts w:ascii="Times New Roman" w:hAnsi="Times New Roman" w:cs="Times New Roman"/>
          <w:sz w:val="28"/>
          <w:szCs w:val="28"/>
        </w:rPr>
        <w:t xml:space="preserve"> в 2024</w:t>
      </w:r>
      <w:r w:rsidR="00CA47BB" w:rsidRPr="008E738A">
        <w:rPr>
          <w:rFonts w:ascii="Times New Roman" w:hAnsi="Times New Roman" w:cs="Times New Roman"/>
          <w:sz w:val="28"/>
          <w:szCs w:val="28"/>
        </w:rPr>
        <w:t xml:space="preserve"> году</w:t>
      </w:r>
      <w:r w:rsidR="00CA47BB">
        <w:rPr>
          <w:rFonts w:ascii="Times New Roman" w:hAnsi="Times New Roman" w:cs="Times New Roman"/>
          <w:sz w:val="28"/>
          <w:szCs w:val="28"/>
        </w:rPr>
        <w:t>.</w:t>
      </w:r>
    </w:p>
    <w:p w14:paraId="5107A22A" w14:textId="77777777" w:rsidR="00B5521B" w:rsidRDefault="00B5521B" w:rsidP="00B5521B">
      <w:pPr>
        <w:pStyle w:val="ac"/>
        <w:shd w:val="clear" w:color="auto" w:fill="auto"/>
        <w:spacing w:after="0" w:line="276" w:lineRule="auto"/>
        <w:ind w:right="20" w:firstLine="644"/>
        <w:rPr>
          <w:rStyle w:val="1"/>
          <w:rFonts w:ascii="Times New Roman" w:hAnsi="Times New Roman"/>
          <w:color w:val="000000"/>
          <w:sz w:val="28"/>
          <w:szCs w:val="24"/>
        </w:rPr>
      </w:pPr>
      <w:r>
        <w:rPr>
          <w:rStyle w:val="1"/>
          <w:rFonts w:ascii="Times New Roman" w:hAnsi="Times New Roman"/>
          <w:color w:val="000000"/>
          <w:sz w:val="28"/>
          <w:szCs w:val="24"/>
        </w:rPr>
        <w:t>3.4. Дошкольные образовательные организации самостоятельно организуют для выступающих питьевой режим.</w:t>
      </w:r>
    </w:p>
    <w:p w14:paraId="2CE518B9" w14:textId="77777777" w:rsidR="00B5521B" w:rsidRDefault="00B5521B" w:rsidP="00B5521B">
      <w:pPr>
        <w:pStyle w:val="a9"/>
        <w:spacing w:after="0" w:line="240" w:lineRule="auto"/>
        <w:ind w:left="644"/>
        <w:jc w:val="center"/>
        <w:rPr>
          <w:b/>
        </w:rPr>
      </w:pPr>
    </w:p>
    <w:p w14:paraId="6BF24786" w14:textId="77777777" w:rsidR="00B5521B" w:rsidRDefault="00B5521B" w:rsidP="00B5521B">
      <w:pPr>
        <w:pStyle w:val="a9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4. </w:t>
      </w:r>
      <w:r>
        <w:rPr>
          <w:rFonts w:ascii="Times New Roman" w:hAnsi="Times New Roman" w:cs="Times New Roman"/>
          <w:b/>
          <w:sz w:val="28"/>
          <w:szCs w:val="28"/>
        </w:rPr>
        <w:t>Порядок, условия и сроки проведения фестиваля-конкурса</w:t>
      </w:r>
    </w:p>
    <w:p w14:paraId="48AEC31C" w14:textId="77777777" w:rsidR="00B5521B" w:rsidRDefault="00B5521B" w:rsidP="00B5521B">
      <w:pPr>
        <w:pStyle w:val="a9"/>
        <w:spacing w:after="0" w:line="240" w:lineRule="auto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FE482" w14:textId="77777777" w:rsidR="00B5521B" w:rsidRDefault="00B5521B" w:rsidP="00B5521B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Проведение фестиваля-конкурса включает в себя три этапа: </w:t>
      </w:r>
    </w:p>
    <w:p w14:paraId="0C6E392E" w14:textId="77777777" w:rsidR="00B5521B" w:rsidRDefault="00B5521B" w:rsidP="00B5521B">
      <w:pPr>
        <w:spacing w:after="0"/>
        <w:ind w:firstLine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Подготовительный</w:t>
      </w:r>
      <w:r w:rsidR="00CA47BB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- с 26 февраля - 27 марта 2024 г.: </w:t>
      </w:r>
    </w:p>
    <w:p w14:paraId="7B944730" w14:textId="77777777" w:rsidR="00B5521B" w:rsidRDefault="00B5521B" w:rsidP="00B5521B">
      <w:pPr>
        <w:spacing w:after="0"/>
        <w:ind w:left="709"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заполнение </w:t>
      </w:r>
      <w:r>
        <w:rPr>
          <w:rStyle w:val="1"/>
          <w:rFonts w:ascii="Times New Roman" w:hAnsi="Times New Roman" w:cs="Times New Roman"/>
          <w:color w:val="000000"/>
          <w:sz w:val="28"/>
          <w:szCs w:val="28"/>
          <w:lang w:val="en-US"/>
        </w:rPr>
        <w:t>online</w:t>
      </w:r>
      <w:r>
        <w:rPr>
          <w:rFonts w:ascii="Times New Roman" w:hAnsi="Times New Roman" w:cs="Times New Roman"/>
          <w:sz w:val="28"/>
          <w:szCs w:val="28"/>
        </w:rPr>
        <w:t xml:space="preserve">-заявки по ссылке до 10 марта 2024 года </w:t>
      </w:r>
      <w:hyperlink r:id="rId8" w:history="1">
        <w:r>
          <w:rPr>
            <w:rStyle w:val="a7"/>
            <w:rFonts w:ascii="Times New Roman" w:hAnsi="Times New Roman" w:cs="Times New Roman"/>
            <w:sz w:val="28"/>
          </w:rPr>
          <w:t>https://forms.gle/s8ZJQw7MP9JnMUMcA</w:t>
        </w:r>
      </w:hyperlink>
      <w:r>
        <w:rPr>
          <w:rFonts w:ascii="Times New Roman" w:hAnsi="Times New Roman" w:cs="Times New Roman"/>
          <w:sz w:val="32"/>
          <w:szCs w:val="28"/>
        </w:rPr>
        <w:t xml:space="preserve">;   </w:t>
      </w:r>
    </w:p>
    <w:p w14:paraId="027C0676" w14:textId="77777777" w:rsidR="00B5521B" w:rsidRDefault="00B5521B" w:rsidP="00B5521B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предоставление согласий законных представителей на размещение фото и видеоматериалов на официальных ресурсах организаторов фестиваля-конкурса по форме (Приложение № 1). Согласия подкрепляются в форме заявки (по ссылке)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CA47B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108075" w14:textId="77777777" w:rsidR="00B5521B" w:rsidRDefault="00B5521B" w:rsidP="00B5521B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театральных афиш от каждого детского творческого коллектива к театрализованной постановке (рекомендации по оформлению театральной афиши (Приложение № 2). Предоставление афиши не позднее 25 марта 2024 года в БМАДОУ «Детский сад № 39»;</w:t>
      </w:r>
    </w:p>
    <w:p w14:paraId="731CED0F" w14:textId="77777777" w:rsidR="00B5521B" w:rsidRDefault="00B5521B" w:rsidP="00B5521B">
      <w:pPr>
        <w:spacing w:after="0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разработка программки к своим спектаклям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(рекомендации к оформлению театральной программки (Приложение № 3). Предоставление работы не позднее 25 марта 2024 года в БМАДОУ «Детский сад № 39»;</w:t>
      </w:r>
    </w:p>
    <w:p w14:paraId="37BF403A" w14:textId="77777777" w:rsidR="00B5521B" w:rsidRDefault="00B5521B" w:rsidP="00B5521B">
      <w:pPr>
        <w:spacing w:after="0"/>
        <w:ind w:firstLine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 рамках театрального фестиваля-конкурса проводится конкурс макетов по произведениям А.С. Пушкина «Читаем Пушкина всей семьей» (условия участия и требования к конкурсным работам в Приложении № 5). Предоставление творческих работ не позднее 25 марта 2024 года в БМАДОУ «Детский сад № 39».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FBA93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4.1.2.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47B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аключительный </w:t>
      </w:r>
      <w:r w:rsidR="00CA47BB">
        <w:rPr>
          <w:rFonts w:ascii="Times New Roman" w:hAnsi="Times New Roman" w:cs="Times New Roman"/>
          <w:sz w:val="28"/>
          <w:szCs w:val="28"/>
        </w:rPr>
        <w:t xml:space="preserve">этап </w:t>
      </w:r>
      <w:r>
        <w:rPr>
          <w:rFonts w:ascii="Times New Roman" w:hAnsi="Times New Roman" w:cs="Times New Roman"/>
          <w:sz w:val="28"/>
          <w:szCs w:val="28"/>
        </w:rPr>
        <w:t xml:space="preserve">(очный формат в два потока) – </w:t>
      </w:r>
      <w:r w:rsidRPr="00C848C5">
        <w:rPr>
          <w:rFonts w:ascii="Times New Roman" w:hAnsi="Times New Roman" w:cs="Times New Roman"/>
          <w:color w:val="FF0000"/>
          <w:sz w:val="28"/>
          <w:szCs w:val="28"/>
        </w:rPr>
        <w:t xml:space="preserve">28 и 29 марта </w:t>
      </w:r>
      <w:r>
        <w:rPr>
          <w:rFonts w:ascii="Times New Roman" w:hAnsi="Times New Roman" w:cs="Times New Roman"/>
          <w:sz w:val="28"/>
          <w:szCs w:val="28"/>
        </w:rPr>
        <w:t>2024 г., 09.00 ч. в МУК «Дворец м</w:t>
      </w:r>
      <w:r w:rsidR="000178A3">
        <w:rPr>
          <w:rFonts w:ascii="Times New Roman" w:hAnsi="Times New Roman" w:cs="Times New Roman"/>
          <w:sz w:val="28"/>
          <w:szCs w:val="28"/>
        </w:rPr>
        <w:t xml:space="preserve">олодежи» по адресу: г. </w:t>
      </w:r>
      <w:proofErr w:type="gramStart"/>
      <w:r w:rsidR="000178A3">
        <w:rPr>
          <w:rFonts w:ascii="Times New Roman" w:hAnsi="Times New Roman" w:cs="Times New Roman"/>
          <w:sz w:val="28"/>
          <w:szCs w:val="28"/>
        </w:rPr>
        <w:t xml:space="preserve">Березовский,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7BB">
        <w:rPr>
          <w:rFonts w:ascii="Times New Roman" w:hAnsi="Times New Roman" w:cs="Times New Roman"/>
          <w:sz w:val="28"/>
          <w:szCs w:val="28"/>
        </w:rPr>
        <w:t>ул.</w:t>
      </w:r>
      <w:proofErr w:type="gramEnd"/>
      <w:r w:rsidR="000178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Театральная, 7: </w:t>
      </w:r>
    </w:p>
    <w:p w14:paraId="59757A82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фестиваль-конкурс будет состоять из 2 отделений в оба дня (график выступлений театральных коллективов в каждом отделении будет составлен исходя из кол</w:t>
      </w:r>
      <w:r w:rsidR="000178A3">
        <w:rPr>
          <w:rFonts w:ascii="Times New Roman" w:hAnsi="Times New Roman" w:cs="Times New Roman"/>
          <w:sz w:val="28"/>
          <w:szCs w:val="28"/>
        </w:rPr>
        <w:t>ичества поданных заявок. В</w:t>
      </w:r>
      <w:r>
        <w:rPr>
          <w:rFonts w:ascii="Times New Roman" w:hAnsi="Times New Roman" w:cs="Times New Roman"/>
          <w:sz w:val="28"/>
          <w:szCs w:val="28"/>
        </w:rPr>
        <w:t xml:space="preserve">ыступление отдаленных территорий планируется включить во 2 отделение);      </w:t>
      </w:r>
    </w:p>
    <w:p w14:paraId="0AE9B6A7" w14:textId="77777777" w:rsidR="00B5521B" w:rsidRDefault="00B5521B" w:rsidP="00B552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церемония награждения будет проходить в оба дня (28 и 29 марта 2024 года после 2 отделения). На церемонии награждения обязательное присутствие одного представителя от каждого театрального коллектива (допускается присутствие всего коллектива) независимо от того, в каком из отделений было выступление творческого коллектива; </w:t>
      </w:r>
    </w:p>
    <w:p w14:paraId="4310EDF3" w14:textId="77777777" w:rsidR="00B5521B" w:rsidRDefault="00B5521B" w:rsidP="00B552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приглашения зрителей или группы поддержки на театральный фестиваль осуществляется руководителями детских театральных коллективов. </w:t>
      </w:r>
    </w:p>
    <w:p w14:paraId="7B854F7A" w14:textId="77777777" w:rsidR="00B5521B" w:rsidRDefault="00B5521B" w:rsidP="00B5521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Освещение фестиваля-конкурса будет осуществляться на официальной странице социальной сети ВК (</w:t>
      </w:r>
      <w:hyperlink r:id="rId9" w:history="1">
        <w:r>
          <w:rPr>
            <w:rStyle w:val="a7"/>
          </w:rPr>
          <w:t>Фестиваль-конкурс "Театральная мозаика" (vk.com)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и в СМИ.  </w:t>
      </w:r>
    </w:p>
    <w:p w14:paraId="4446F11C" w14:textId="77777777" w:rsidR="00B5521B" w:rsidRDefault="00B5521B" w:rsidP="00B552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участия в фестивале-конкурсе образовательной организации, уже подавшей заявку, необходимо сообщить об этом в Оргкомитет.</w:t>
      </w:r>
    </w:p>
    <w:p w14:paraId="709C8753" w14:textId="77777777" w:rsidR="00B5521B" w:rsidRDefault="00B5521B" w:rsidP="00B552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 всем вопросам участия в фестивале-конкурсе обращаться: bgo_dou39@mail.ru с пометкой «Театральный фестиваль», 8(34369) 4-69-33.</w:t>
      </w:r>
    </w:p>
    <w:p w14:paraId="40007848" w14:textId="77777777" w:rsidR="00B5521B" w:rsidRDefault="00B5521B" w:rsidP="00B5521B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13492E" w14:textId="77777777" w:rsidR="00B5521B" w:rsidRDefault="00B5521B" w:rsidP="00B5521B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5.Участники фестиваля-конкурса</w:t>
      </w:r>
    </w:p>
    <w:p w14:paraId="17EB608D" w14:textId="77777777" w:rsidR="00B5521B" w:rsidRDefault="00B5521B" w:rsidP="00B5521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3B7FF" w14:textId="77777777" w:rsidR="00B5521B" w:rsidRDefault="00B5521B" w:rsidP="00B5521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  фестиваля-конкурса являются театральные коллективы дошкольных образовательных организаций г. Березовского и других образовательных организаций Свердловской области (частные детские сады, развивающие центры и т.д.) в составе: воспитанники (не более 10 человек) и 1 взрослый.</w:t>
      </w:r>
    </w:p>
    <w:p w14:paraId="2A168303" w14:textId="77777777" w:rsidR="00B5521B" w:rsidRDefault="00B5521B" w:rsidP="00B5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CC79B" w14:textId="77777777" w:rsidR="00B5521B" w:rsidRDefault="00B5521B" w:rsidP="00B5521B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Требования к театрализованным постановкам фестиваля-конкурса</w:t>
      </w:r>
    </w:p>
    <w:p w14:paraId="4B726405" w14:textId="77777777" w:rsidR="00B5521B" w:rsidRDefault="00B5521B" w:rsidP="00B5521B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3DE11" w14:textId="77777777" w:rsidR="00B5521B" w:rsidRDefault="00B5521B" w:rsidP="00B5521B">
      <w:pPr>
        <w:spacing w:after="0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Театральные постановки могут быть представлены в разных жанрах:</w:t>
      </w:r>
    </w:p>
    <w:p w14:paraId="3E1B329A" w14:textId="77777777" w:rsidR="00B5521B" w:rsidRDefault="00B5521B" w:rsidP="00B5521B">
      <w:pPr>
        <w:spacing w:after="0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музыкальный спектакль (опера, мюзикл, музыкальная сказка);</w:t>
      </w:r>
    </w:p>
    <w:p w14:paraId="347124AC" w14:textId="77777777" w:rsidR="00B5521B" w:rsidRDefault="00B5521B" w:rsidP="00B5521B">
      <w:pPr>
        <w:spacing w:after="0"/>
        <w:ind w:left="72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кукольный спектакль;</w:t>
      </w:r>
    </w:p>
    <w:p w14:paraId="7398B572" w14:textId="77777777" w:rsidR="00B5521B" w:rsidRDefault="00B5521B" w:rsidP="00B5521B">
      <w:pPr>
        <w:spacing w:after="0"/>
        <w:ind w:left="1069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поэтический спектакль; </w:t>
      </w:r>
    </w:p>
    <w:p w14:paraId="4475C3E2" w14:textId="77777777" w:rsidR="00B5521B" w:rsidRDefault="00B5521B" w:rsidP="00B5521B">
      <w:pPr>
        <w:spacing w:after="0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драматический спектакль.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E89D79" w14:textId="77777777" w:rsidR="00B5521B" w:rsidRDefault="00B5521B" w:rsidP="00B552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Продолжительность выступления не более 12 минут (с учетом установки декораций).</w:t>
      </w:r>
    </w:p>
    <w:p w14:paraId="1AEE2C23" w14:textId="77777777" w:rsidR="00B5521B" w:rsidRDefault="00B5521B" w:rsidP="00B5521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1FF3E3" w14:textId="77777777" w:rsidR="00B5521B" w:rsidRDefault="00B5521B" w:rsidP="00B5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7. Подведение итогов и награждение</w:t>
      </w:r>
    </w:p>
    <w:p w14:paraId="6ADC15A4" w14:textId="77777777" w:rsidR="00B5521B" w:rsidRDefault="00B5521B" w:rsidP="00B552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372E0A" w14:textId="77777777" w:rsidR="00B5521B" w:rsidRDefault="00B5521B" w:rsidP="00B5521B">
      <w:pPr>
        <w:pStyle w:val="WW-"/>
        <w:widowControl/>
        <w:spacing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7.1. По итогам фестиваля-конкурса в каждый конкурсный день жюри определяет:</w:t>
      </w:r>
      <w:r>
        <w:rPr>
          <w:b/>
          <w:sz w:val="28"/>
          <w:szCs w:val="28"/>
        </w:rPr>
        <w:t xml:space="preserve"> </w:t>
      </w:r>
    </w:p>
    <w:p w14:paraId="17EDFA0C" w14:textId="77777777" w:rsidR="00B5521B" w:rsidRDefault="00B5521B" w:rsidP="00B5521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обладателя Гран-при (присуждается детскому творческому коллективу, набравшему наибольшее количество баллов);</w:t>
      </w:r>
    </w:p>
    <w:p w14:paraId="1F9E4B9E" w14:textId="77777777" w:rsidR="00B5521B" w:rsidRDefault="00B5521B" w:rsidP="00B5521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обладателя звания Лауреата фестиваля-конкурса 1, 2, 3 степени;</w:t>
      </w:r>
    </w:p>
    <w:p w14:paraId="16C7BB27" w14:textId="77777777" w:rsidR="00B5521B" w:rsidRDefault="00B5521B" w:rsidP="00B5521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обладателя звания Дипломанта фестиваля-конкурса 1, 2, 3 степени;</w:t>
      </w:r>
    </w:p>
    <w:p w14:paraId="076376FA" w14:textId="77777777" w:rsidR="00B5521B" w:rsidRDefault="00B5521B" w:rsidP="00B5521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дипломантов в номинациях;</w:t>
      </w:r>
    </w:p>
    <w:p w14:paraId="0DD803F4" w14:textId="77777777" w:rsidR="00B5521B" w:rsidRDefault="00B5521B" w:rsidP="00B5521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детские номинации:  </w:t>
      </w:r>
    </w:p>
    <w:p w14:paraId="331C64C9" w14:textId="77777777" w:rsidR="00B5521B" w:rsidRDefault="00B5521B" w:rsidP="00B5521B">
      <w:pPr>
        <w:pStyle w:val="WW-"/>
        <w:widowControl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Лучшая юная актриса;</w:t>
      </w:r>
    </w:p>
    <w:p w14:paraId="63532EE3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Лучший юный актер;</w:t>
      </w:r>
    </w:p>
    <w:p w14:paraId="093A9954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Юное дарование (вокал);</w:t>
      </w:r>
    </w:p>
    <w:p w14:paraId="2818DD58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Юное дарование (хореография);</w:t>
      </w:r>
    </w:p>
    <w:p w14:paraId="5CF04ACA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Лучший актерский дуэт;</w:t>
      </w:r>
    </w:p>
    <w:p w14:paraId="09720EB6" w14:textId="77777777" w:rsidR="00B5521B" w:rsidRDefault="00B5521B" w:rsidP="00B5521B">
      <w:pPr>
        <w:pStyle w:val="a9"/>
        <w:tabs>
          <w:tab w:val="left" w:pos="150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взрослые номинации: </w:t>
      </w:r>
    </w:p>
    <w:p w14:paraId="77AB2219" w14:textId="77777777" w:rsidR="00B5521B" w:rsidRDefault="00B5521B" w:rsidP="00B552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Интересное режиссёрское решение;</w:t>
      </w:r>
    </w:p>
    <w:p w14:paraId="7B480BF2" w14:textId="77777777" w:rsidR="00B5521B" w:rsidRDefault="00B5521B" w:rsidP="00B5521B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Лучшая взрослая роль в детском спектакле;</w:t>
      </w:r>
    </w:p>
    <w:p w14:paraId="15FF2E4A" w14:textId="77777777" w:rsidR="00B5521B" w:rsidRDefault="00B5521B" w:rsidP="00B552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Лучшее музыкальное оформление;</w:t>
      </w:r>
    </w:p>
    <w:p w14:paraId="799F8B98" w14:textId="77777777" w:rsidR="00B5521B" w:rsidRDefault="00B5521B" w:rsidP="00B5521B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Лучшее сценическое оформление спектакля;</w:t>
      </w:r>
    </w:p>
    <w:p w14:paraId="78BB47B1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Лучшее художественное оформление спектакля (декорации, костюмы).</w:t>
      </w:r>
    </w:p>
    <w:p w14:paraId="43BA4CB5" w14:textId="77777777" w:rsidR="00B5521B" w:rsidRDefault="00B5521B" w:rsidP="00B5521B">
      <w:pPr>
        <w:pStyle w:val="a9"/>
        <w:tabs>
          <w:tab w:val="left" w:pos="1506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1D9BE3" w14:textId="77777777" w:rsidR="00B5521B" w:rsidRDefault="00B5521B" w:rsidP="00B5521B">
      <w:pPr>
        <w:pStyle w:val="a9"/>
        <w:tabs>
          <w:tab w:val="left" w:pos="1506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Состав жюри</w:t>
      </w:r>
    </w:p>
    <w:p w14:paraId="53F22F07" w14:textId="77777777" w:rsidR="00B5521B" w:rsidRDefault="00B5521B" w:rsidP="00B5521B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 жюри фестиваля-конкурса формируется из числа привлеченных специалистов областных учреждений культуры, специалисты учреждений дополнительного образования, дошкольных образовательных организаций.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D02F809" w14:textId="77777777" w:rsidR="00B5521B" w:rsidRDefault="00B5521B" w:rsidP="00B5521B">
      <w:pPr>
        <w:pStyle w:val="a9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В полномочия жюри входит: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5F2389A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оценивание театральных постановок на предмет их соответствия предъявляемым критериям;</w:t>
      </w:r>
    </w:p>
    <w:p w14:paraId="787242C9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победителя фестиваля-конкурса, лауреатов, дипломантов и победителей в номинациях.</w:t>
      </w:r>
    </w:p>
    <w:p w14:paraId="527906DD" w14:textId="77777777" w:rsidR="00B5521B" w:rsidRDefault="00B5521B" w:rsidP="00B552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93138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Критерии оценивания</w:t>
      </w:r>
    </w:p>
    <w:p w14:paraId="63B1D828" w14:textId="77777777" w:rsidR="00B5521B" w:rsidRDefault="00B5521B" w:rsidP="00B5521B">
      <w:pPr>
        <w:pStyle w:val="WW-"/>
        <w:shd w:val="clear" w:color="auto" w:fill="FFFFFF"/>
        <w:spacing w:after="0"/>
        <w:ind w:firstLine="709"/>
        <w:jc w:val="both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9.1. Для оценки фестивальных работ используются критерии:</w:t>
      </w:r>
    </w:p>
    <w:p w14:paraId="38BE53D1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режиссерское решение (оригинальность творческого замысла и воплощения);</w:t>
      </w:r>
    </w:p>
    <w:p w14:paraId="78A2583B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соответствие возрасту выбранного сценария и его художественная ценность;</w:t>
      </w:r>
    </w:p>
    <w:p w14:paraId="071FD170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актерское мастерство и сценическая речь;</w:t>
      </w:r>
    </w:p>
    <w:p w14:paraId="6AB26EDB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музыкальное оформление;</w:t>
      </w:r>
    </w:p>
    <w:p w14:paraId="5A53B819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художественное оформление (костюмы, реквизит, декорации).</w:t>
      </w:r>
    </w:p>
    <w:p w14:paraId="58CA908A" w14:textId="77777777" w:rsidR="00B5521B" w:rsidRDefault="00B5521B" w:rsidP="00B5521B">
      <w:pPr>
        <w:pStyle w:val="WW-"/>
        <w:shd w:val="clear" w:color="auto" w:fill="FFFFFF"/>
        <w:tabs>
          <w:tab w:val="left" w:pos="0"/>
        </w:tabs>
        <w:spacing w:after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ab/>
        <w:t xml:space="preserve">9.2. Жюри выставляет баллы в оценочный протокол по десятибалльной системе по каждому критерию (Приложение № 4). </w:t>
      </w:r>
    </w:p>
    <w:p w14:paraId="6E17E8D4" w14:textId="77777777" w:rsidR="00B5521B" w:rsidRDefault="00B5521B" w:rsidP="00B5521B">
      <w:pPr>
        <w:pStyle w:val="a9"/>
        <w:spacing w:after="0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4C0008" w14:textId="77777777" w:rsidR="00B5521B" w:rsidRDefault="00B5521B" w:rsidP="00B5521B">
      <w:pPr>
        <w:pStyle w:val="a9"/>
        <w:spacing w:after="0"/>
        <w:ind w:left="6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Порядок проведения оценки, подведения итогов</w:t>
      </w:r>
    </w:p>
    <w:p w14:paraId="4CAA05DA" w14:textId="77777777" w:rsidR="00B5521B" w:rsidRDefault="00B5521B" w:rsidP="00B5521B">
      <w:pPr>
        <w:pStyle w:val="WW-"/>
        <w:spacing w:after="0"/>
        <w:ind w:firstLine="64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10.1. Члены жюри оценивают фестивальные работы в баллах в соответствии с критериями конкурсного отбора. </w:t>
      </w:r>
    </w:p>
    <w:p w14:paraId="31AF58F5" w14:textId="77777777" w:rsidR="00B5521B" w:rsidRDefault="00B5521B" w:rsidP="00B5521B">
      <w:pPr>
        <w:pStyle w:val="WW-"/>
        <w:spacing w:after="0"/>
        <w:ind w:firstLine="64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10.2. </w:t>
      </w:r>
      <w:r>
        <w:rPr>
          <w:sz w:val="28"/>
          <w:szCs w:val="28"/>
        </w:rPr>
        <w:t>Жюри проводит оценку фестивальных работ коллегиально. Результаты оценки заносятся в оценочные протоколы (Приложение № 4).</w:t>
      </w:r>
    </w:p>
    <w:p w14:paraId="2EF483E6" w14:textId="77777777" w:rsidR="00B5521B" w:rsidRDefault="00B5521B" w:rsidP="00B5521B">
      <w:pPr>
        <w:pStyle w:val="WW-"/>
        <w:spacing w:after="0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10.3. В случае возникновения спорной ситуации в ходе подведения итогов фестиваля-конкурса право решающего голоса остается за председателем жюри либо уполномоченным им лицом.</w:t>
      </w:r>
    </w:p>
    <w:p w14:paraId="7574E0AC" w14:textId="77777777" w:rsidR="00B5521B" w:rsidRDefault="00B5521B" w:rsidP="00B5521B">
      <w:pPr>
        <w:pStyle w:val="WW-"/>
        <w:spacing w:after="0"/>
        <w:ind w:firstLine="64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10.4. Результатом оценки фестивальных работ является сумма баллов, выставленных жюри по всем критериям конкурсного отбора. </w:t>
      </w:r>
    </w:p>
    <w:p w14:paraId="1FDC29B0" w14:textId="77777777" w:rsidR="00B5521B" w:rsidRDefault="00B5521B" w:rsidP="00B5521B">
      <w:pPr>
        <w:pStyle w:val="WW-"/>
        <w:shd w:val="clear" w:color="auto" w:fill="FFFFFF"/>
        <w:spacing w:after="0"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10.5. Объявление результатов, поздравление</w:t>
      </w:r>
      <w:r>
        <w:rPr>
          <w:color w:val="000000"/>
          <w:spacing w:val="8"/>
          <w:sz w:val="28"/>
          <w:szCs w:val="28"/>
        </w:rPr>
        <w:t xml:space="preserve"> участников и победителя фестиваля-конкурса проходит на торжественной церемонии закрытия фестиваля-конкурса в очном формате в оба дня.</w:t>
      </w:r>
      <w:r>
        <w:rPr>
          <w:sz w:val="28"/>
          <w:szCs w:val="28"/>
        </w:rPr>
        <w:t xml:space="preserve"> </w:t>
      </w:r>
    </w:p>
    <w:p w14:paraId="5C37FA83" w14:textId="77777777" w:rsidR="00B5521B" w:rsidRDefault="00B5521B" w:rsidP="00B5521B">
      <w:pPr>
        <w:pStyle w:val="WW-"/>
        <w:shd w:val="clear" w:color="auto" w:fill="FFFFFF"/>
        <w:spacing w:after="0"/>
        <w:ind w:firstLine="644"/>
        <w:jc w:val="both"/>
        <w:rPr>
          <w:color w:val="000000"/>
          <w:spacing w:val="8"/>
          <w:sz w:val="28"/>
          <w:szCs w:val="28"/>
        </w:rPr>
      </w:pPr>
      <w:r>
        <w:rPr>
          <w:sz w:val="28"/>
          <w:szCs w:val="28"/>
        </w:rPr>
        <w:t xml:space="preserve">10.6. </w:t>
      </w:r>
      <w:r>
        <w:rPr>
          <w:color w:val="000000"/>
          <w:sz w:val="28"/>
          <w:szCs w:val="28"/>
        </w:rPr>
        <w:t xml:space="preserve">Члены жюри оценивают творческие работы конкурса макетов «Читаем произведения А.С. Пушкина всей семьей» в баллах в соответствии с критериями, указанными в Приложении № 5 и результаты заносят в оценочный лист. </w:t>
      </w:r>
      <w:r>
        <w:rPr>
          <w:sz w:val="28"/>
          <w:szCs w:val="28"/>
        </w:rPr>
        <w:t>Объявление результатов конкурса, поздравление</w:t>
      </w:r>
      <w:r>
        <w:rPr>
          <w:color w:val="000000"/>
          <w:spacing w:val="8"/>
          <w:sz w:val="28"/>
          <w:szCs w:val="28"/>
        </w:rPr>
        <w:t xml:space="preserve"> участников и победителей (1, 2, 3 место) проходит на торжественной церемонии закрытия фестиваля-конкурса в очном формате в оба дня.</w:t>
      </w:r>
      <w:r>
        <w:rPr>
          <w:color w:val="000000"/>
          <w:sz w:val="28"/>
          <w:szCs w:val="28"/>
        </w:rPr>
        <w:t xml:space="preserve">  </w:t>
      </w:r>
    </w:p>
    <w:p w14:paraId="6A92488E" w14:textId="77777777" w:rsidR="00B5521B" w:rsidRDefault="00B5521B" w:rsidP="00B5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66F0B" w14:textId="77777777" w:rsidR="00B5521B" w:rsidRDefault="00B5521B" w:rsidP="00B552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EAB58" w14:textId="77777777" w:rsidR="00B5521B" w:rsidRDefault="00B5521B" w:rsidP="00B552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вопросам обращаться:</w:t>
      </w:r>
    </w:p>
    <w:p w14:paraId="5AD05191" w14:textId="77777777" w:rsidR="00B5521B" w:rsidRDefault="00000000" w:rsidP="00B5521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552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bgo</w:t>
        </w:r>
        <w:r w:rsidR="00B5521B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B552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dou</w:t>
        </w:r>
        <w:r w:rsidR="00B5521B">
          <w:rPr>
            <w:rStyle w:val="a7"/>
            <w:rFonts w:ascii="Times New Roman" w:hAnsi="Times New Roman" w:cs="Times New Roman"/>
            <w:sz w:val="24"/>
            <w:szCs w:val="24"/>
          </w:rPr>
          <w:t>39@</w:t>
        </w:r>
        <w:r w:rsidR="00B552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5521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B5521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5521B">
        <w:rPr>
          <w:rFonts w:ascii="Times New Roman" w:hAnsi="Times New Roman" w:cs="Times New Roman"/>
          <w:sz w:val="24"/>
          <w:szCs w:val="24"/>
        </w:rPr>
        <w:t xml:space="preserve"> с пометкой «Театральный фестиваль».</w:t>
      </w:r>
    </w:p>
    <w:p w14:paraId="04D61899" w14:textId="77777777" w:rsidR="00B5521B" w:rsidRDefault="00B5521B" w:rsidP="00B5521B">
      <w:pPr>
        <w:spacing w:after="0" w:line="240" w:lineRule="auto"/>
      </w:pPr>
    </w:p>
    <w:p w14:paraId="247A4ECB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032D97D8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0726E1A2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9AAC51D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758E263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17F1BA12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F7C10AB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45983894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BBF520A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5BB4663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C882E71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F6A5CDE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2E79BD37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0F5CB788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2F999FF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6C95B150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45C036A2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9FCC654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15190C7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612C23B1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</w:p>
    <w:p w14:paraId="756231D0" w14:textId="77777777" w:rsidR="000178A3" w:rsidRDefault="000178A3" w:rsidP="000178A3">
      <w:pPr>
        <w:spacing w:after="0" w:line="240" w:lineRule="auto"/>
        <w:rPr>
          <w:rFonts w:ascii="Times New Roman" w:hAnsi="Times New Roman" w:cs="Times New Roman"/>
        </w:rPr>
      </w:pPr>
    </w:p>
    <w:p w14:paraId="531DE3B6" w14:textId="77777777" w:rsidR="00B5521B" w:rsidRDefault="000178A3" w:rsidP="00A34E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</w:t>
      </w:r>
      <w:r w:rsidR="00A34E8A">
        <w:rPr>
          <w:rFonts w:ascii="Times New Roman" w:hAnsi="Times New Roman" w:cs="Times New Roman"/>
        </w:rPr>
        <w:t xml:space="preserve"> </w:t>
      </w:r>
      <w:r w:rsidR="00B5521B">
        <w:rPr>
          <w:rFonts w:ascii="Times New Roman" w:hAnsi="Times New Roman" w:cs="Times New Roman"/>
        </w:rPr>
        <w:t>Приложение № 1</w:t>
      </w:r>
    </w:p>
    <w:p w14:paraId="3CB58D5E" w14:textId="77777777" w:rsidR="00B5521B" w:rsidRDefault="00B5521B" w:rsidP="00A34E8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1BFD173B" w14:textId="77777777" w:rsidR="00B5521B" w:rsidRDefault="00B5521B" w:rsidP="00A34E8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A34E8A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>областного фестиваля-конкурса</w:t>
      </w:r>
    </w:p>
    <w:p w14:paraId="5771023B" w14:textId="77777777" w:rsidR="00B5521B" w:rsidRDefault="00A34E8A" w:rsidP="00A34E8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0178A3">
        <w:rPr>
          <w:rFonts w:ascii="Times New Roman" w:hAnsi="Times New Roman" w:cs="Times New Roman"/>
        </w:rPr>
        <w:t xml:space="preserve">«Театральная мозаика» </w:t>
      </w:r>
      <w:proofErr w:type="gramStart"/>
      <w:r w:rsidR="000178A3">
        <w:rPr>
          <w:rFonts w:ascii="Times New Roman" w:hAnsi="Times New Roman" w:cs="Times New Roman"/>
        </w:rPr>
        <w:t xml:space="preserve">среди </w:t>
      </w:r>
      <w:r w:rsidR="00B5521B">
        <w:rPr>
          <w:rFonts w:ascii="Times New Roman" w:hAnsi="Times New Roman" w:cs="Times New Roman"/>
        </w:rPr>
        <w:t xml:space="preserve"> детей</w:t>
      </w:r>
      <w:proofErr w:type="gramEnd"/>
      <w:r w:rsidR="00B5521B">
        <w:rPr>
          <w:rFonts w:ascii="Times New Roman" w:hAnsi="Times New Roman" w:cs="Times New Roman"/>
        </w:rPr>
        <w:t xml:space="preserve"> </w:t>
      </w:r>
    </w:p>
    <w:p w14:paraId="256F7C6F" w14:textId="77777777" w:rsidR="00B5521B" w:rsidRDefault="00B5521B" w:rsidP="00A34E8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A34E8A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дошкольного возраста  </w:t>
      </w:r>
    </w:p>
    <w:p w14:paraId="4105707C" w14:textId="77777777" w:rsidR="00B5521B" w:rsidRDefault="00B5521B" w:rsidP="00A34E8A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08B92DCD" w14:textId="77777777" w:rsidR="00B5521B" w:rsidRDefault="00B5521B" w:rsidP="00B5521B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законного представителя на размещение фото и видеоматериалов об участнике на официальных ресурсах организатора областного фестиваля-конкурса «Театральная мозаика» для детей дошкольного возраста</w:t>
      </w: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431EC267" w14:textId="77777777" w:rsidR="00B5521B" w:rsidRDefault="00B5521B" w:rsidP="00B5521B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</w:p>
    <w:p w14:paraId="0E14B45A" w14:textId="77777777" w:rsidR="00B5521B" w:rsidRDefault="00B5521B" w:rsidP="00B5521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  </w:t>
      </w:r>
    </w:p>
    <w:p w14:paraId="4B578662" w14:textId="77777777" w:rsidR="00B5521B" w:rsidRDefault="00B5521B" w:rsidP="00B5521B">
      <w:pPr>
        <w:shd w:val="clear" w:color="auto" w:fill="FFFFFF"/>
        <w:ind w:firstLine="708"/>
        <w:jc w:val="center"/>
        <w:textAlignment w:val="baseline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 законного представителя ребенка)</w:t>
      </w:r>
    </w:p>
    <w:p w14:paraId="77CB4573" w14:textId="77777777" w:rsidR="00B5521B" w:rsidRDefault="00B5521B" w:rsidP="00B552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обработкой персональных данных моего ребенка ________________________ ___________________ __________и моих согласен (а). </w:t>
      </w:r>
    </w:p>
    <w:p w14:paraId="4C34438A" w14:textId="77777777" w:rsidR="00B5521B" w:rsidRDefault="00B5521B" w:rsidP="00B5521B">
      <w:pPr>
        <w:shd w:val="clear" w:color="auto" w:fill="FFFFFF"/>
        <w:ind w:firstLine="708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  ребенка, дата рождения)</w:t>
      </w:r>
    </w:p>
    <w:p w14:paraId="0C0FDB3B" w14:textId="77777777" w:rsidR="00B5521B" w:rsidRDefault="00B5521B" w:rsidP="00B552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Разрешаю также использовать фото и видео ребенка для публичных целей (размещения на официальных ресурсах организатора фестиваля-конкурса). </w:t>
      </w:r>
    </w:p>
    <w:p w14:paraId="575A0E98" w14:textId="77777777" w:rsidR="00B5521B" w:rsidRDefault="00B5521B" w:rsidP="00B5521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EEC4D8" w14:textId="77777777" w:rsidR="00B5521B" w:rsidRDefault="00B5521B" w:rsidP="00B5521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_________20__ г.</w:t>
      </w:r>
    </w:p>
    <w:p w14:paraId="47027453" w14:textId="77777777" w:rsidR="00B5521B" w:rsidRDefault="00B5521B" w:rsidP="00B5521B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4357689" w14:textId="77777777" w:rsidR="00B5521B" w:rsidRDefault="00B5521B" w:rsidP="00B5521B">
      <w:pPr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/______________/ ________________________________________/ </w:t>
      </w:r>
    </w:p>
    <w:p w14:paraId="52112C34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7D996D6" w14:textId="77777777" w:rsidR="00B5521B" w:rsidRDefault="00B5521B" w:rsidP="00B5521B">
      <w:pPr>
        <w:spacing w:after="0" w:line="240" w:lineRule="auto"/>
        <w:ind w:left="360"/>
        <w:jc w:val="center"/>
      </w:pPr>
    </w:p>
    <w:p w14:paraId="717C88AC" w14:textId="77777777" w:rsidR="00B5521B" w:rsidRDefault="00B5521B" w:rsidP="00B5521B">
      <w:pPr>
        <w:spacing w:after="0" w:line="240" w:lineRule="auto"/>
        <w:ind w:left="360"/>
        <w:jc w:val="center"/>
      </w:pPr>
    </w:p>
    <w:p w14:paraId="51943548" w14:textId="77777777" w:rsidR="00B5521B" w:rsidRDefault="00B5521B" w:rsidP="00B5521B">
      <w:pPr>
        <w:spacing w:after="0" w:line="240" w:lineRule="auto"/>
        <w:ind w:left="360"/>
        <w:jc w:val="center"/>
      </w:pPr>
    </w:p>
    <w:p w14:paraId="3DCCDC4E" w14:textId="77777777" w:rsidR="00B5521B" w:rsidRDefault="00B5521B" w:rsidP="00B5521B">
      <w:pPr>
        <w:spacing w:after="0" w:line="240" w:lineRule="auto"/>
        <w:ind w:left="360"/>
        <w:jc w:val="center"/>
      </w:pPr>
    </w:p>
    <w:p w14:paraId="772C6B4F" w14:textId="77777777" w:rsidR="00B5521B" w:rsidRDefault="00B5521B" w:rsidP="00B5521B">
      <w:pPr>
        <w:spacing w:after="0" w:line="240" w:lineRule="auto"/>
        <w:ind w:left="360"/>
        <w:jc w:val="center"/>
      </w:pPr>
    </w:p>
    <w:p w14:paraId="7E1DA0C5" w14:textId="77777777" w:rsidR="00B5521B" w:rsidRDefault="00B11755" w:rsidP="00B1175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</w:t>
      </w:r>
      <w:r w:rsidR="00B5521B">
        <w:rPr>
          <w:rFonts w:ascii="Times New Roman" w:hAnsi="Times New Roman" w:cs="Times New Roman"/>
        </w:rPr>
        <w:t>Приложение № 2</w:t>
      </w:r>
    </w:p>
    <w:p w14:paraId="51AD9522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0B3F2507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107C31B2" w14:textId="77777777" w:rsidR="00B5521B" w:rsidRDefault="00B5521B" w:rsidP="00B5521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078B3D54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03BC73D2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p w14:paraId="6FB3EA85" w14:textId="77777777" w:rsidR="00B5521B" w:rsidRDefault="00B5521B" w:rsidP="00B5521B">
      <w:pPr>
        <w:pStyle w:val="a9"/>
        <w:spacing w:before="225" w:after="225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Рекомендации к составлению театральной афиши</w:t>
      </w:r>
    </w:p>
    <w:p w14:paraId="6438E919" w14:textId="77777777" w:rsidR="00B5521B" w:rsidRDefault="00B5521B" w:rsidP="00B552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Театральная афиша должна быть художественно оформлена (строго на листе формата А3, не допускается в виде макетов) и содержать </w:t>
      </w:r>
      <w:r>
        <w:rPr>
          <w:rFonts w:ascii="Times New Roman" w:eastAsia="Times New Roman" w:hAnsi="Times New Roman" w:cs="Times New Roman"/>
          <w:sz w:val="28"/>
          <w:szCs w:val="24"/>
        </w:rPr>
        <w:t>следующую информацию:</w:t>
      </w:r>
    </w:p>
    <w:p w14:paraId="76535CCA" w14:textId="77777777" w:rsidR="00B5521B" w:rsidRDefault="00B5521B" w:rsidP="00B5521B">
      <w:pPr>
        <w:pStyle w:val="a9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наименование образовательной организации и театрального коллектива (например, БМАДОУ «Детский сад № 123», театральный коллектив «Непоседы»);</w:t>
      </w:r>
    </w:p>
    <w:p w14:paraId="771BA31F" w14:textId="77777777" w:rsidR="00B5521B" w:rsidRDefault="00B5521B" w:rsidP="00B5521B">
      <w:pPr>
        <w:pStyle w:val="a9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название спектакля;</w:t>
      </w:r>
    </w:p>
    <w:p w14:paraId="7A4DD245" w14:textId="77777777" w:rsidR="00B5521B" w:rsidRDefault="00B5521B" w:rsidP="00B5521B">
      <w:pPr>
        <w:pStyle w:val="a9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жанр театральной постановки;</w:t>
      </w:r>
    </w:p>
    <w:p w14:paraId="1688A492" w14:textId="77777777" w:rsidR="00B5521B" w:rsidRDefault="00B5521B" w:rsidP="00B5521B">
      <w:pPr>
        <w:pStyle w:val="a9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автор сценария (Ф.И.О. полностью);</w:t>
      </w:r>
    </w:p>
    <w:p w14:paraId="131E2020" w14:textId="77777777" w:rsidR="00B5521B" w:rsidRDefault="00B5521B" w:rsidP="00B5521B">
      <w:pPr>
        <w:pStyle w:val="a9"/>
        <w:numPr>
          <w:ilvl w:val="0"/>
          <w:numId w:val="27"/>
        </w:numPr>
        <w:spacing w:after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режиссер-постановщик (Ф.И.О. полностью);</w:t>
      </w:r>
    </w:p>
    <w:p w14:paraId="05C3301D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композиционное размещение информации должно предусматривать место</w:t>
      </w:r>
    </w:p>
    <w:p w14:paraId="2C197CC3" w14:textId="77777777" w:rsidR="00B5521B" w:rsidRDefault="00B5521B" w:rsidP="00B5521B">
      <w:pPr>
        <w:pStyle w:val="a9"/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для указания даты, времени и где будет проходить спектакль, а также с указанием на какой возраст рассчитан спектакль (напр. +0).</w:t>
      </w:r>
    </w:p>
    <w:p w14:paraId="68D40F77" w14:textId="77777777" w:rsidR="00B5521B" w:rsidRDefault="00B5521B" w:rsidP="00B5521B">
      <w:pPr>
        <w:pStyle w:val="a9"/>
        <w:spacing w:before="225" w:after="225" w:line="242" w:lineRule="atLeast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14:paraId="2A624523" w14:textId="77777777" w:rsidR="00B5521B" w:rsidRDefault="00B5521B" w:rsidP="00B5521B">
      <w:pPr>
        <w:pStyle w:val="a9"/>
        <w:spacing w:after="0"/>
        <w:rPr>
          <w:rFonts w:ascii="Times New Roman" w:eastAsia="Times New Roman" w:hAnsi="Times New Roman" w:cs="Times New Roman"/>
          <w:sz w:val="28"/>
          <w:szCs w:val="24"/>
        </w:rPr>
      </w:pPr>
    </w:p>
    <w:p w14:paraId="170321B0" w14:textId="77777777" w:rsidR="00B5521B" w:rsidRDefault="00B5521B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</w:p>
    <w:p w14:paraId="2219D555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02A5E681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5EC5E73F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2041C5B3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36B8FBE7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530EA420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70256113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4AE88AA1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6AAA2235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4681F56D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61E132C4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276A679D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33920C35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4C5314DF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0B48FFE2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67ADD1D9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62897E11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1B9DDD4C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29130717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5E698199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34A0E6C3" w14:textId="77777777" w:rsidR="003078A8" w:rsidRDefault="003078A8" w:rsidP="00B5521B">
      <w:pPr>
        <w:spacing w:before="225" w:after="225" w:line="242" w:lineRule="atLeast"/>
        <w:ind w:left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14:paraId="6E302BD6" w14:textId="77777777" w:rsidR="00B5521B" w:rsidRPr="00B11755" w:rsidRDefault="00B11755" w:rsidP="00B11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lastRenderedPageBreak/>
        <w:t xml:space="preserve">                                                                                                 </w:t>
      </w:r>
      <w:r w:rsidR="00B5521B">
        <w:rPr>
          <w:rFonts w:ascii="Times New Roman" w:hAnsi="Times New Roman" w:cs="Times New Roman"/>
        </w:rPr>
        <w:t>Приложение № 3</w:t>
      </w:r>
    </w:p>
    <w:p w14:paraId="490E94D9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4F711615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406907E2" w14:textId="77777777" w:rsidR="00B5521B" w:rsidRDefault="00B5521B" w:rsidP="00B5521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1860444B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4028A6E5" w14:textId="77777777" w:rsidR="00B5521B" w:rsidRDefault="00B5521B" w:rsidP="00B5521B">
      <w:pPr>
        <w:pStyle w:val="a9"/>
        <w:spacing w:before="225" w:after="225" w:line="24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2977B20" w14:textId="77777777" w:rsidR="00B5521B" w:rsidRDefault="00B5521B" w:rsidP="00B5521B">
      <w:pPr>
        <w:pStyle w:val="a9"/>
        <w:spacing w:before="225" w:after="22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Рекомендации к составлению театральной программки к спектаклю</w:t>
      </w:r>
    </w:p>
    <w:p w14:paraId="385B75F5" w14:textId="77777777" w:rsidR="00B5521B" w:rsidRDefault="00B5521B" w:rsidP="00B552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</w:rPr>
        <w:t xml:space="preserve">Театральная программка должна быть художественно оформлена (любой формы, но не более формата А4, может быть одно/двусторонней, в виде буклета и т.д.) и содержать </w:t>
      </w:r>
      <w:r>
        <w:rPr>
          <w:rFonts w:ascii="Times New Roman" w:eastAsia="Times New Roman" w:hAnsi="Times New Roman" w:cs="Times New Roman"/>
          <w:sz w:val="28"/>
          <w:szCs w:val="24"/>
        </w:rPr>
        <w:t>следующую информацию:</w:t>
      </w:r>
    </w:p>
    <w:p w14:paraId="27C9113F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наименование образовательной организации;</w:t>
      </w:r>
    </w:p>
    <w:p w14:paraId="67A75E2C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название спектакля;</w:t>
      </w:r>
    </w:p>
    <w:p w14:paraId="1AD4B858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жанровая принадлежность (вид представления) театральной постановки;</w:t>
      </w:r>
    </w:p>
    <w:p w14:paraId="6DB0D332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автор сценария (ФИО полностью);</w:t>
      </w:r>
    </w:p>
    <w:p w14:paraId="33A30D17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режиссер-постановщик (ФИО полностью);</w:t>
      </w:r>
    </w:p>
    <w:p w14:paraId="113A02CD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действующие лица (роли) и исполнители (ФИ полностью, возраст);</w:t>
      </w:r>
    </w:p>
    <w:p w14:paraId="798A24F9" w14:textId="77777777" w:rsidR="00B5521B" w:rsidRDefault="00B5521B" w:rsidP="00B5521B">
      <w:pPr>
        <w:pStyle w:val="a9"/>
        <w:numPr>
          <w:ilvl w:val="0"/>
          <w:numId w:val="27"/>
        </w:numPr>
        <w:spacing w:before="225" w:after="225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художественное оформление, музыкальное оформление, декораторы, художник по костюмам (ФИО полностью, должность).</w:t>
      </w:r>
    </w:p>
    <w:p w14:paraId="43B94EA1" w14:textId="77777777" w:rsidR="00B5521B" w:rsidRDefault="00B5521B" w:rsidP="00B5521B">
      <w:pPr>
        <w:spacing w:after="0"/>
        <w:ind w:left="360"/>
        <w:jc w:val="center"/>
        <w:rPr>
          <w:rFonts w:ascii="Times New Roman" w:eastAsiaTheme="minorEastAsia" w:hAnsi="Times New Roman" w:cs="Times New Roman"/>
          <w:b/>
        </w:rPr>
      </w:pPr>
    </w:p>
    <w:p w14:paraId="370A5F2A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23F19E95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075D892F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2A647564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6AF84256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5115C23F" w14:textId="77777777" w:rsidR="00B5521B" w:rsidRDefault="00B5521B" w:rsidP="00B5521B">
      <w:pPr>
        <w:spacing w:after="0" w:line="240" w:lineRule="auto"/>
        <w:rPr>
          <w:rFonts w:ascii="Times New Roman" w:hAnsi="Times New Roman" w:cs="Times New Roman"/>
          <w:b/>
        </w:rPr>
        <w:sectPr w:rsidR="00B5521B" w:rsidSect="000C0A8B">
          <w:pgSz w:w="11906" w:h="16838"/>
          <w:pgMar w:top="851" w:right="850" w:bottom="1134" w:left="1134" w:header="708" w:footer="708" w:gutter="0"/>
          <w:cols w:space="720"/>
        </w:sectPr>
      </w:pPr>
    </w:p>
    <w:p w14:paraId="4AC9BF08" w14:textId="77777777" w:rsidR="00B5521B" w:rsidRDefault="00B5521B" w:rsidP="00B5521B">
      <w:pPr>
        <w:spacing w:after="0" w:line="240" w:lineRule="auto"/>
        <w:ind w:left="532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Приложение № 4</w:t>
      </w:r>
    </w:p>
    <w:p w14:paraId="38B26F12" w14:textId="77777777" w:rsidR="00B5521B" w:rsidRDefault="00B5521B" w:rsidP="00B5521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к Положению о проведении </w:t>
      </w:r>
    </w:p>
    <w:p w14:paraId="305BE539" w14:textId="77777777" w:rsidR="00B5521B" w:rsidRDefault="00B5521B" w:rsidP="00B5521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областного фестиваля-конкурса</w:t>
      </w:r>
    </w:p>
    <w:p w14:paraId="507593D2" w14:textId="77777777" w:rsidR="00B5521B" w:rsidRDefault="00B5521B" w:rsidP="00B5521B">
      <w:pPr>
        <w:spacing w:after="0" w:line="240" w:lineRule="auto"/>
        <w:ind w:left="3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«Театральная мозаика» для детей </w:t>
      </w:r>
    </w:p>
    <w:p w14:paraId="49B4D081" w14:textId="77777777" w:rsidR="00B5521B" w:rsidRDefault="00B5521B" w:rsidP="00B5521B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дошкольного возраста  </w:t>
      </w:r>
    </w:p>
    <w:p w14:paraId="38AFD050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Оценочный протокол</w:t>
      </w:r>
    </w:p>
    <w:p w14:paraId="4BD752AC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tbl>
      <w:tblPr>
        <w:tblStyle w:val="af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77"/>
        <w:gridCol w:w="683"/>
        <w:gridCol w:w="684"/>
        <w:gridCol w:w="684"/>
        <w:gridCol w:w="684"/>
        <w:gridCol w:w="684"/>
        <w:gridCol w:w="684"/>
        <w:gridCol w:w="684"/>
        <w:gridCol w:w="683"/>
        <w:gridCol w:w="684"/>
        <w:gridCol w:w="684"/>
        <w:gridCol w:w="684"/>
        <w:gridCol w:w="684"/>
        <w:gridCol w:w="684"/>
        <w:gridCol w:w="684"/>
        <w:gridCol w:w="684"/>
      </w:tblGrid>
      <w:tr w:rsidR="00B5521B" w14:paraId="43AF1F5D" w14:textId="77777777" w:rsidTr="00B5521B">
        <w:trPr>
          <w:cantSplit/>
          <w:trHeight w:val="244"/>
        </w:trPr>
        <w:tc>
          <w:tcPr>
            <w:tcW w:w="5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6083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Критерий оценивания</w:t>
            </w:r>
          </w:p>
        </w:tc>
        <w:tc>
          <w:tcPr>
            <w:tcW w:w="102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34C4" w14:textId="77777777" w:rsidR="00B5521B" w:rsidRDefault="00B5521B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Номер образовательной организации</w:t>
            </w:r>
          </w:p>
        </w:tc>
      </w:tr>
      <w:tr w:rsidR="00B5521B" w14:paraId="1C7ADD64" w14:textId="77777777" w:rsidTr="00B5521B">
        <w:trPr>
          <w:cantSplit/>
          <w:trHeight w:val="244"/>
        </w:trPr>
        <w:tc>
          <w:tcPr>
            <w:tcW w:w="5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1CA9" w14:textId="77777777" w:rsidR="00B5521B" w:rsidRDefault="00B552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C1E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51981B1A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53548631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E628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40067D00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  <w:p w14:paraId="53F63534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DB51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7A95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CE6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411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2912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A322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21D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B64E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207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4B68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857C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26E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F4BD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B5521B" w14:paraId="610577D4" w14:textId="77777777" w:rsidTr="00B5521B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F9EE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Режиссерское решение (оригинальность творческого замысла и воплощения)</w:t>
            </w:r>
          </w:p>
          <w:p w14:paraId="04FFE692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  <w:p w14:paraId="683D30F9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BAAB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EF6A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7F50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F6AE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4A26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84F2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1C65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187E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96C1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430D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3ADD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14EB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2CAC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B041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8B80" w14:textId="77777777" w:rsidR="00B5521B" w:rsidRDefault="00B5521B">
            <w:pPr>
              <w:jc w:val="both"/>
              <w:rPr>
                <w:b/>
              </w:rPr>
            </w:pPr>
          </w:p>
        </w:tc>
      </w:tr>
      <w:tr w:rsidR="00B5521B" w14:paraId="3A0BCE79" w14:textId="77777777" w:rsidTr="00B5521B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10D" w14:textId="77777777" w:rsidR="00B5521B" w:rsidRDefault="00B552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возрасту выбранного сценария и его художественная ценность</w:t>
            </w:r>
          </w:p>
          <w:p w14:paraId="1A106BD1" w14:textId="77777777" w:rsidR="00B5521B" w:rsidRDefault="00B5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4FE55" w14:textId="77777777" w:rsidR="00B5521B" w:rsidRDefault="00B552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A857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0AEB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6C6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C5C1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66C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EA11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9067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8D92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DED3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4C0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EA42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BE05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9B4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8799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DD1" w14:textId="77777777" w:rsidR="00B5521B" w:rsidRDefault="00B5521B">
            <w:pPr>
              <w:jc w:val="both"/>
              <w:rPr>
                <w:b/>
              </w:rPr>
            </w:pPr>
          </w:p>
        </w:tc>
      </w:tr>
      <w:tr w:rsidR="00B5521B" w14:paraId="432A55E4" w14:textId="77777777" w:rsidTr="00B5521B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BFBC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Актерское мастерство и сценическая речь</w:t>
            </w:r>
          </w:p>
          <w:p w14:paraId="08548FF4" w14:textId="77777777" w:rsidR="00B5521B" w:rsidRDefault="00B5521B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i/>
                <w:color w:val="000000"/>
                <w:spacing w:val="2"/>
                <w:sz w:val="32"/>
                <w:szCs w:val="24"/>
              </w:rPr>
            </w:pPr>
          </w:p>
          <w:p w14:paraId="2F233279" w14:textId="77777777" w:rsidR="00B5521B" w:rsidRDefault="00B5521B">
            <w:pPr>
              <w:pStyle w:val="WW-"/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jc w:val="both"/>
              <w:rPr>
                <w:i/>
                <w:color w:val="000000"/>
                <w:spacing w:val="2"/>
                <w:sz w:val="32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1396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435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52B0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172E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3978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90E1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CAE0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C39F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9935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60E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BB8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4A5E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0E6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AED8" w14:textId="77777777" w:rsidR="00B5521B" w:rsidRDefault="00B5521B">
            <w:pPr>
              <w:jc w:val="both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5C3" w14:textId="77777777" w:rsidR="00B5521B" w:rsidRDefault="00B5521B">
            <w:pPr>
              <w:jc w:val="both"/>
              <w:rPr>
                <w:b/>
              </w:rPr>
            </w:pPr>
          </w:p>
        </w:tc>
      </w:tr>
      <w:tr w:rsidR="00B5521B" w14:paraId="6C7DF1A9" w14:textId="77777777" w:rsidTr="00B5521B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F3AE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Музыкальное оформление</w:t>
            </w:r>
          </w:p>
          <w:p w14:paraId="5FEA2A9B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</w:p>
          <w:p w14:paraId="357178B1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</w:p>
          <w:p w14:paraId="5D2FE5DB" w14:textId="77777777" w:rsidR="00B5521B" w:rsidRDefault="00B5521B">
            <w:pPr>
              <w:pStyle w:val="WW-"/>
              <w:shd w:val="clear" w:color="auto" w:fill="FFFFFF"/>
              <w:spacing w:after="0" w:line="240" w:lineRule="auto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EE4F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07D2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2D4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A0E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592A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E14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320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C64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A41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681A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9B23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8AEB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4737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DC3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127" w14:textId="77777777" w:rsidR="00B5521B" w:rsidRDefault="00B5521B">
            <w:pPr>
              <w:jc w:val="center"/>
              <w:rPr>
                <w:b/>
              </w:rPr>
            </w:pPr>
          </w:p>
        </w:tc>
      </w:tr>
      <w:tr w:rsidR="00B5521B" w14:paraId="225B3D6C" w14:textId="77777777" w:rsidTr="00B5521B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132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Художественное оформление (костюмы, реквизит, декорации)</w:t>
            </w:r>
          </w:p>
          <w:p w14:paraId="21481E4C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08FF" w14:textId="77777777" w:rsidR="00B5521B" w:rsidRDefault="00B5521B">
            <w:pPr>
              <w:jc w:val="center"/>
              <w:rPr>
                <w:b/>
              </w:rPr>
            </w:pPr>
          </w:p>
          <w:p w14:paraId="49C9121A" w14:textId="77777777" w:rsidR="00B5521B" w:rsidRDefault="00B5521B">
            <w:pPr>
              <w:jc w:val="center"/>
              <w:rPr>
                <w:b/>
              </w:rPr>
            </w:pPr>
          </w:p>
          <w:p w14:paraId="41C845C3" w14:textId="77777777" w:rsidR="00B5521B" w:rsidRDefault="00B5521B">
            <w:pPr>
              <w:jc w:val="center"/>
              <w:rPr>
                <w:b/>
              </w:rPr>
            </w:pPr>
          </w:p>
          <w:p w14:paraId="3B292D45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8B54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F87F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7F4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20FB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91D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F803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42EA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CADA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B761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E831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90F2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5207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C6A2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2ADC" w14:textId="77777777" w:rsidR="00B5521B" w:rsidRDefault="00B5521B">
            <w:pPr>
              <w:jc w:val="center"/>
              <w:rPr>
                <w:b/>
              </w:rPr>
            </w:pPr>
          </w:p>
        </w:tc>
      </w:tr>
      <w:tr w:rsidR="00B5521B" w14:paraId="0543E5B7" w14:textId="77777777" w:rsidTr="00B5521B"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9AF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</w:p>
          <w:p w14:paraId="1B5BE310" w14:textId="77777777" w:rsidR="00B5521B" w:rsidRDefault="00B5521B">
            <w:pPr>
              <w:pStyle w:val="WW-"/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10A" w14:textId="77777777" w:rsidR="00B5521B" w:rsidRDefault="00B5521B">
            <w:pPr>
              <w:jc w:val="center"/>
              <w:rPr>
                <w:b/>
              </w:rPr>
            </w:pPr>
          </w:p>
          <w:p w14:paraId="5C22F743" w14:textId="77777777" w:rsidR="00B5521B" w:rsidRDefault="00B5521B">
            <w:pPr>
              <w:jc w:val="center"/>
              <w:rPr>
                <w:b/>
              </w:rPr>
            </w:pPr>
          </w:p>
          <w:p w14:paraId="44749BE2" w14:textId="77777777" w:rsidR="00B5521B" w:rsidRDefault="00B5521B">
            <w:pPr>
              <w:jc w:val="center"/>
              <w:rPr>
                <w:b/>
              </w:rPr>
            </w:pPr>
          </w:p>
          <w:p w14:paraId="488CFF13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ACD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E94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C105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9AB5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ECF1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B591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3141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3939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0970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DD56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094E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BFBE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9DA9" w14:textId="77777777" w:rsidR="00B5521B" w:rsidRDefault="00B5521B">
            <w:pPr>
              <w:jc w:val="center"/>
              <w:rPr>
                <w:b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3ABB" w14:textId="77777777" w:rsidR="00B5521B" w:rsidRDefault="00B5521B">
            <w:pPr>
              <w:jc w:val="center"/>
              <w:rPr>
                <w:b/>
              </w:rPr>
            </w:pPr>
          </w:p>
        </w:tc>
      </w:tr>
    </w:tbl>
    <w:p w14:paraId="18D03F6D" w14:textId="77777777" w:rsidR="00B5521B" w:rsidRDefault="00B5521B" w:rsidP="00B5521B">
      <w:pPr>
        <w:spacing w:after="0" w:line="240" w:lineRule="auto"/>
        <w:rPr>
          <w:rFonts w:ascii="Times New Roman" w:hAnsi="Times New Roman" w:cs="Times New Roman"/>
        </w:rPr>
        <w:sectPr w:rsidR="00B5521B" w:rsidSect="000C0A8B">
          <w:pgSz w:w="16838" w:h="11906" w:orient="landscape"/>
          <w:pgMar w:top="993" w:right="536" w:bottom="851" w:left="1134" w:header="709" w:footer="709" w:gutter="0"/>
          <w:cols w:space="720"/>
        </w:sectPr>
      </w:pPr>
    </w:p>
    <w:p w14:paraId="081DF6F1" w14:textId="77777777" w:rsidR="00B5521B" w:rsidRDefault="00B5521B" w:rsidP="00B5521B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                                     </w:t>
      </w:r>
      <w:r w:rsidR="00B11755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</w:rPr>
        <w:t>Приложение № 5</w:t>
      </w:r>
    </w:p>
    <w:p w14:paraId="009733D3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к Положению о проведении </w:t>
      </w:r>
    </w:p>
    <w:p w14:paraId="43ABE8F0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областного фестиваля-конкурса</w:t>
      </w:r>
    </w:p>
    <w:p w14:paraId="35141D60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«Театральная мозаика» для детей </w:t>
      </w:r>
    </w:p>
    <w:p w14:paraId="5FB7B72D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дошкольного возраста  </w:t>
      </w:r>
    </w:p>
    <w:p w14:paraId="25FB283E" w14:textId="77777777" w:rsidR="00B5521B" w:rsidRDefault="00B5521B" w:rsidP="00B5521B">
      <w:pPr>
        <w:spacing w:after="0" w:line="240" w:lineRule="auto"/>
        <w:ind w:left="360"/>
        <w:jc w:val="center"/>
      </w:pPr>
    </w:p>
    <w:p w14:paraId="2F43A5C5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Условия участия и требования к конкурсным работам </w:t>
      </w:r>
    </w:p>
    <w:p w14:paraId="513B48D6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«Читаем Пушкина всей семьей»</w:t>
      </w:r>
    </w:p>
    <w:p w14:paraId="6A662483" w14:textId="77777777" w:rsidR="00B5521B" w:rsidRDefault="00B5521B" w:rsidP="00B5521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</w:rPr>
      </w:pPr>
    </w:p>
    <w:p w14:paraId="6B93AF92" w14:textId="77777777" w:rsidR="00B5521B" w:rsidRDefault="00B5521B" w:rsidP="00B5521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  <w:t xml:space="preserve">Данное конкурсное мероприятие не является обязательным для театральных коллективов фестиваля-конкурса «Театральная мозаика». В конкурсе «Читаем Пушкина всей семьей» принимают участие желающие семьи от образовательной организации (одна творческая работа от ДОО). Конкурс оценивается отдельно и результат не суммируется с результатом театральных постановок. </w:t>
      </w:r>
    </w:p>
    <w:p w14:paraId="1BC36928" w14:textId="77777777" w:rsidR="00B5521B" w:rsidRDefault="00B5521B" w:rsidP="00B5521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Творческая работа (макет</w:t>
      </w:r>
      <w:r>
        <w:rPr>
          <w:rFonts w:ascii="Times New Roman" w:hAnsi="Times New Roman" w:cs="Times New Roman"/>
          <w:sz w:val="28"/>
          <w:vertAlign w:val="superscript"/>
        </w:rPr>
        <w:t>*</w:t>
      </w:r>
      <w:r>
        <w:rPr>
          <w:rFonts w:ascii="Times New Roman" w:hAnsi="Times New Roman" w:cs="Times New Roman"/>
          <w:sz w:val="28"/>
        </w:rPr>
        <w:t xml:space="preserve">) может быть изготовлена из любых материалов (объемное расположение на плоскости не более 30*30 см, высота не более 30 см.). Тематика макета – понравившийся семье сюжет из произведений А.С. Пушкина. Творческая работа должна быть в сопровождении следующей информации: название, по мотивам какого произведения сделан макет, сведения об авторе (семье), образовательная организация. Данная информация необходима для составления этикетажа на каждую творческую работу (оформляют организаторы фестиваля-конкурса). </w:t>
      </w:r>
    </w:p>
    <w:p w14:paraId="32A5D369" w14:textId="77777777" w:rsidR="00B5521B" w:rsidRDefault="00B5521B" w:rsidP="00B5521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Критерии оценивания:</w:t>
      </w:r>
    </w:p>
    <w:p w14:paraId="1EAC3F9C" w14:textId="77777777" w:rsidR="00B5521B" w:rsidRDefault="00B5521B" w:rsidP="00B5521B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соответствие заданной теме, сюжетность;</w:t>
      </w:r>
    </w:p>
    <w:p w14:paraId="5110FCB1" w14:textId="77777777" w:rsidR="00B5521B" w:rsidRDefault="00B5521B" w:rsidP="00B5521B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авторское своеобразие и стиль исполнения (оригинальность);</w:t>
      </w:r>
    </w:p>
    <w:p w14:paraId="13BAF4E9" w14:textId="77777777" w:rsidR="00B5521B" w:rsidRDefault="00B5521B" w:rsidP="00B5521B">
      <w:pPr>
        <w:pStyle w:val="a9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художественное оформление (композиция, цветовое решение, аккуратность, эстетика).</w:t>
      </w:r>
    </w:p>
    <w:p w14:paraId="0652439F" w14:textId="77777777" w:rsidR="00B5521B" w:rsidRDefault="00B5521B" w:rsidP="00B5521B">
      <w:pPr>
        <w:spacing w:after="0"/>
        <w:ind w:left="426" w:firstLine="8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Жюри выставляет баллы в оценочный протокол по пятибалльной системе по каждому критерию.</w:t>
      </w:r>
    </w:p>
    <w:p w14:paraId="1CF8EE59" w14:textId="77777777" w:rsidR="00B5521B" w:rsidRDefault="00B5521B" w:rsidP="00B5521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14:paraId="14DCA008" w14:textId="77777777" w:rsidR="00B5521B" w:rsidRDefault="00B5521B" w:rsidP="00B5521B">
      <w:pPr>
        <w:spacing w:after="0"/>
        <w:ind w:left="360"/>
        <w:jc w:val="both"/>
        <w:rPr>
          <w:rFonts w:ascii="Times New Roman" w:hAnsi="Times New Roman" w:cs="Times New Roman"/>
          <w:sz w:val="28"/>
        </w:rPr>
      </w:pPr>
    </w:p>
    <w:p w14:paraId="6EF40242" w14:textId="77777777" w:rsidR="00B5521B" w:rsidRDefault="00B5521B" w:rsidP="00B11755">
      <w:pPr>
        <w:spacing w:after="0" w:line="240" w:lineRule="auto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  <w:vertAlign w:val="superscript"/>
        </w:rPr>
        <w:t xml:space="preserve">*Макет – это модель чего-либо, воспроизведенная в уменьшенном виде или в натуральную величину. Слово макет происходит от французского </w:t>
      </w:r>
      <w:proofErr w:type="spellStart"/>
      <w:r>
        <w:rPr>
          <w:rFonts w:ascii="Times New Roman" w:hAnsi="Times New Roman" w:cs="Times New Roman"/>
          <w:sz w:val="36"/>
          <w:vertAlign w:val="superscript"/>
        </w:rPr>
        <w:t>maquette</w:t>
      </w:r>
      <w:proofErr w:type="spellEnd"/>
      <w:r>
        <w:rPr>
          <w:rFonts w:ascii="Times New Roman" w:hAnsi="Times New Roman" w:cs="Times New Roman"/>
          <w:sz w:val="36"/>
          <w:vertAlign w:val="superscript"/>
        </w:rPr>
        <w:t xml:space="preserve">, а оно от итальянского </w:t>
      </w:r>
      <w:proofErr w:type="spellStart"/>
      <w:r>
        <w:rPr>
          <w:rFonts w:ascii="Times New Roman" w:hAnsi="Times New Roman" w:cs="Times New Roman"/>
          <w:sz w:val="36"/>
          <w:vertAlign w:val="superscript"/>
        </w:rPr>
        <w:t>macchietta</w:t>
      </w:r>
      <w:proofErr w:type="spellEnd"/>
      <w:r>
        <w:rPr>
          <w:rFonts w:ascii="Times New Roman" w:hAnsi="Times New Roman" w:cs="Times New Roman"/>
          <w:sz w:val="36"/>
          <w:vertAlign w:val="superscript"/>
        </w:rPr>
        <w:t>, где оно обозначает набросок. Макеты используются для наглядного представления объектов в том случае, когда показать полнофункциональный оригинал невозможно.</w:t>
      </w:r>
    </w:p>
    <w:p w14:paraId="22079663" w14:textId="77777777" w:rsidR="007D318D" w:rsidRPr="008E738A" w:rsidRDefault="007D318D" w:rsidP="00D124A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2129E9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51903B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17174E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5C614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ECD6B1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F50DA8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9B933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E2CB32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A05C6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DC30C8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4836CE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6B67FB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80FECC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BA044" w14:textId="77777777" w:rsidR="00B5521B" w:rsidRDefault="00B5521B" w:rsidP="00F41B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5521B" w:rsidSect="000C0A8B">
      <w:headerReference w:type="default" r:id="rId11"/>
      <w:pgSz w:w="11906" w:h="16838"/>
      <w:pgMar w:top="851" w:right="850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BF22" w14:textId="77777777" w:rsidR="000C0A8B" w:rsidRDefault="000C0A8B" w:rsidP="00262E74">
      <w:pPr>
        <w:spacing w:after="0" w:line="240" w:lineRule="auto"/>
      </w:pPr>
      <w:r>
        <w:separator/>
      </w:r>
    </w:p>
  </w:endnote>
  <w:endnote w:type="continuationSeparator" w:id="0">
    <w:p w14:paraId="71F6F178" w14:textId="77777777" w:rsidR="000C0A8B" w:rsidRDefault="000C0A8B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27A4" w14:textId="77777777" w:rsidR="000C0A8B" w:rsidRDefault="000C0A8B" w:rsidP="00262E74">
      <w:pPr>
        <w:spacing w:after="0" w:line="240" w:lineRule="auto"/>
      </w:pPr>
      <w:r>
        <w:separator/>
      </w:r>
    </w:p>
  </w:footnote>
  <w:footnote w:type="continuationSeparator" w:id="0">
    <w:p w14:paraId="7C1DF049" w14:textId="77777777" w:rsidR="000C0A8B" w:rsidRDefault="000C0A8B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9339014"/>
      <w:docPartObj>
        <w:docPartGallery w:val="Page Numbers (Top of Page)"/>
        <w:docPartUnique/>
      </w:docPartObj>
    </w:sdtPr>
    <w:sdtContent>
      <w:p w14:paraId="017DC301" w14:textId="77777777" w:rsidR="00A34E8A" w:rsidRDefault="00A34E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1B07">
          <w:rPr>
            <w:noProof/>
          </w:rPr>
          <w:t>12</w:t>
        </w:r>
        <w:r>
          <w:fldChar w:fldCharType="end"/>
        </w:r>
      </w:p>
    </w:sdtContent>
  </w:sdt>
  <w:p w14:paraId="50AEB75B" w14:textId="77777777" w:rsidR="00A34E8A" w:rsidRDefault="00A34E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ED11B3"/>
    <w:multiLevelType w:val="hybridMultilevel"/>
    <w:tmpl w:val="4EC0AB1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6AD5A7B"/>
    <w:multiLevelType w:val="hybridMultilevel"/>
    <w:tmpl w:val="C304F0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D3C13"/>
    <w:multiLevelType w:val="hybridMultilevel"/>
    <w:tmpl w:val="CA98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06F1"/>
    <w:multiLevelType w:val="hybridMultilevel"/>
    <w:tmpl w:val="BFDCFE58"/>
    <w:lvl w:ilvl="0" w:tplc="160E8E4E">
      <w:start w:val="1"/>
      <w:numFmt w:val="decimal"/>
      <w:lvlText w:val="%1."/>
      <w:lvlJc w:val="left"/>
      <w:pPr>
        <w:ind w:left="485" w:hanging="465"/>
      </w:pPr>
      <w:rPr>
        <w:u w:val="single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>
      <w:start w:val="1"/>
      <w:numFmt w:val="lowerRoman"/>
      <w:lvlText w:val="%3."/>
      <w:lvlJc w:val="right"/>
      <w:pPr>
        <w:ind w:left="1820" w:hanging="180"/>
      </w:pPr>
    </w:lvl>
    <w:lvl w:ilvl="3" w:tplc="0419000F">
      <w:start w:val="1"/>
      <w:numFmt w:val="decimal"/>
      <w:lvlText w:val="%4."/>
      <w:lvlJc w:val="left"/>
      <w:pPr>
        <w:ind w:left="2540" w:hanging="360"/>
      </w:pPr>
    </w:lvl>
    <w:lvl w:ilvl="4" w:tplc="04190019">
      <w:start w:val="1"/>
      <w:numFmt w:val="lowerLetter"/>
      <w:lvlText w:val="%5."/>
      <w:lvlJc w:val="left"/>
      <w:pPr>
        <w:ind w:left="3260" w:hanging="360"/>
      </w:pPr>
    </w:lvl>
    <w:lvl w:ilvl="5" w:tplc="0419001B">
      <w:start w:val="1"/>
      <w:numFmt w:val="lowerRoman"/>
      <w:lvlText w:val="%6."/>
      <w:lvlJc w:val="right"/>
      <w:pPr>
        <w:ind w:left="3980" w:hanging="180"/>
      </w:pPr>
    </w:lvl>
    <w:lvl w:ilvl="6" w:tplc="0419000F">
      <w:start w:val="1"/>
      <w:numFmt w:val="decimal"/>
      <w:lvlText w:val="%7."/>
      <w:lvlJc w:val="left"/>
      <w:pPr>
        <w:ind w:left="4700" w:hanging="360"/>
      </w:pPr>
    </w:lvl>
    <w:lvl w:ilvl="7" w:tplc="04190019">
      <w:start w:val="1"/>
      <w:numFmt w:val="lowerLetter"/>
      <w:lvlText w:val="%8."/>
      <w:lvlJc w:val="left"/>
      <w:pPr>
        <w:ind w:left="5420" w:hanging="360"/>
      </w:pPr>
    </w:lvl>
    <w:lvl w:ilvl="8" w:tplc="041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2D183BC9"/>
    <w:multiLevelType w:val="hybridMultilevel"/>
    <w:tmpl w:val="C08C6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535E2"/>
    <w:multiLevelType w:val="hybridMultilevel"/>
    <w:tmpl w:val="E0EA1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F34D7"/>
    <w:multiLevelType w:val="hybridMultilevel"/>
    <w:tmpl w:val="CAE65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F6B81"/>
    <w:multiLevelType w:val="multilevel"/>
    <w:tmpl w:val="DDF8176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3C2E7095"/>
    <w:multiLevelType w:val="hybridMultilevel"/>
    <w:tmpl w:val="A6C2C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87705"/>
    <w:multiLevelType w:val="hybridMultilevel"/>
    <w:tmpl w:val="953821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494985"/>
    <w:multiLevelType w:val="hybridMultilevel"/>
    <w:tmpl w:val="F47C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44054"/>
    <w:multiLevelType w:val="multilevel"/>
    <w:tmpl w:val="6D40C9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3" w15:restartNumberingAfterBreak="0">
    <w:nsid w:val="51447165"/>
    <w:multiLevelType w:val="hybridMultilevel"/>
    <w:tmpl w:val="13121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111"/>
    <w:multiLevelType w:val="hybridMultilevel"/>
    <w:tmpl w:val="ED50D0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CC24963"/>
    <w:multiLevelType w:val="hybridMultilevel"/>
    <w:tmpl w:val="63D2DDFE"/>
    <w:lvl w:ilvl="0" w:tplc="0419000D">
      <w:start w:val="1"/>
      <w:numFmt w:val="bullet"/>
      <w:lvlText w:val=""/>
      <w:lvlJc w:val="left"/>
      <w:pPr>
        <w:ind w:left="185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6" w15:restartNumberingAfterBreak="0">
    <w:nsid w:val="5CC24B09"/>
    <w:multiLevelType w:val="hybridMultilevel"/>
    <w:tmpl w:val="F5D6D614"/>
    <w:lvl w:ilvl="0" w:tplc="23FE3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D3816"/>
    <w:multiLevelType w:val="multilevel"/>
    <w:tmpl w:val="A47496E4"/>
    <w:lvl w:ilvl="0">
      <w:start w:val="4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8" w15:restartNumberingAfterBreak="0">
    <w:nsid w:val="6D1A4DE8"/>
    <w:multiLevelType w:val="hybridMultilevel"/>
    <w:tmpl w:val="D4AA0B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C14028"/>
    <w:multiLevelType w:val="hybridMultilevel"/>
    <w:tmpl w:val="249CD834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0" w15:restartNumberingAfterBreak="0">
    <w:nsid w:val="774A2F44"/>
    <w:multiLevelType w:val="hybridMultilevel"/>
    <w:tmpl w:val="F8FEA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9022B"/>
    <w:multiLevelType w:val="hybridMultilevel"/>
    <w:tmpl w:val="9282272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2" w15:restartNumberingAfterBreak="0">
    <w:nsid w:val="7EC06FE3"/>
    <w:multiLevelType w:val="multilevel"/>
    <w:tmpl w:val="7264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2664360">
    <w:abstractNumId w:val="3"/>
  </w:num>
  <w:num w:numId="2" w16cid:durableId="1746879886">
    <w:abstractNumId w:val="10"/>
  </w:num>
  <w:num w:numId="3" w16cid:durableId="1985964243">
    <w:abstractNumId w:val="7"/>
  </w:num>
  <w:num w:numId="4" w16cid:durableId="1320694395">
    <w:abstractNumId w:val="2"/>
  </w:num>
  <w:num w:numId="5" w16cid:durableId="1336300416">
    <w:abstractNumId w:val="1"/>
  </w:num>
  <w:num w:numId="6" w16cid:durableId="13794306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6075284">
    <w:abstractNumId w:val="3"/>
  </w:num>
  <w:num w:numId="8" w16cid:durableId="1820271123">
    <w:abstractNumId w:val="1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5087019">
    <w:abstractNumId w:val="20"/>
  </w:num>
  <w:num w:numId="10" w16cid:durableId="366636984">
    <w:abstractNumId w:val="18"/>
  </w:num>
  <w:num w:numId="11" w16cid:durableId="1339693992">
    <w:abstractNumId w:val="7"/>
  </w:num>
  <w:num w:numId="12" w16cid:durableId="16751055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9895588">
    <w:abstractNumId w:val="13"/>
  </w:num>
  <w:num w:numId="14" w16cid:durableId="1578124177">
    <w:abstractNumId w:val="13"/>
  </w:num>
  <w:num w:numId="15" w16cid:durableId="255870089">
    <w:abstractNumId w:val="6"/>
  </w:num>
  <w:num w:numId="16" w16cid:durableId="2028871295">
    <w:abstractNumId w:val="14"/>
  </w:num>
  <w:num w:numId="17" w16cid:durableId="884685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09709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123743">
    <w:abstractNumId w:val="16"/>
  </w:num>
  <w:num w:numId="20" w16cid:durableId="675691330">
    <w:abstractNumId w:val="0"/>
  </w:num>
  <w:num w:numId="21" w16cid:durableId="374619897">
    <w:abstractNumId w:val="5"/>
  </w:num>
  <w:num w:numId="22" w16cid:durableId="124822349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6827744">
    <w:abstractNumId w:val="22"/>
  </w:num>
  <w:num w:numId="24" w16cid:durableId="1465732136">
    <w:abstractNumId w:val="19"/>
  </w:num>
  <w:num w:numId="25" w16cid:durableId="563762828">
    <w:abstractNumId w:val="15"/>
  </w:num>
  <w:num w:numId="26" w16cid:durableId="1627348912">
    <w:abstractNumId w:val="22"/>
  </w:num>
  <w:num w:numId="27" w16cid:durableId="227421988">
    <w:abstractNumId w:val="22"/>
  </w:num>
  <w:num w:numId="28" w16cid:durableId="332495070">
    <w:abstractNumId w:val="21"/>
  </w:num>
  <w:num w:numId="29" w16cid:durableId="4009075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756"/>
    <w:rsid w:val="000178A3"/>
    <w:rsid w:val="00017BE3"/>
    <w:rsid w:val="00023F07"/>
    <w:rsid w:val="00027374"/>
    <w:rsid w:val="00043790"/>
    <w:rsid w:val="00047554"/>
    <w:rsid w:val="00056241"/>
    <w:rsid w:val="0006667E"/>
    <w:rsid w:val="00070355"/>
    <w:rsid w:val="000956AB"/>
    <w:rsid w:val="0009709F"/>
    <w:rsid w:val="000A14EC"/>
    <w:rsid w:val="000A649D"/>
    <w:rsid w:val="000C0A8B"/>
    <w:rsid w:val="000C62E1"/>
    <w:rsid w:val="000D2917"/>
    <w:rsid w:val="000D4076"/>
    <w:rsid w:val="0010050F"/>
    <w:rsid w:val="00102D9A"/>
    <w:rsid w:val="00126130"/>
    <w:rsid w:val="00132D80"/>
    <w:rsid w:val="00151B07"/>
    <w:rsid w:val="00154E00"/>
    <w:rsid w:val="001630C1"/>
    <w:rsid w:val="00173C73"/>
    <w:rsid w:val="0019495E"/>
    <w:rsid w:val="001978A8"/>
    <w:rsid w:val="001C062E"/>
    <w:rsid w:val="001D2F73"/>
    <w:rsid w:val="001D6C77"/>
    <w:rsid w:val="001E76A1"/>
    <w:rsid w:val="00205457"/>
    <w:rsid w:val="00221E63"/>
    <w:rsid w:val="0023528D"/>
    <w:rsid w:val="00262E74"/>
    <w:rsid w:val="002A5793"/>
    <w:rsid w:val="002D069C"/>
    <w:rsid w:val="002D593A"/>
    <w:rsid w:val="002E013E"/>
    <w:rsid w:val="002F664F"/>
    <w:rsid w:val="003078A8"/>
    <w:rsid w:val="00307D18"/>
    <w:rsid w:val="00320A94"/>
    <w:rsid w:val="00320FBE"/>
    <w:rsid w:val="00323ABD"/>
    <w:rsid w:val="0032427F"/>
    <w:rsid w:val="0032499C"/>
    <w:rsid w:val="00334706"/>
    <w:rsid w:val="00360877"/>
    <w:rsid w:val="00372983"/>
    <w:rsid w:val="00385813"/>
    <w:rsid w:val="0038712F"/>
    <w:rsid w:val="003B097D"/>
    <w:rsid w:val="003C368E"/>
    <w:rsid w:val="00426C5D"/>
    <w:rsid w:val="00427619"/>
    <w:rsid w:val="00463A37"/>
    <w:rsid w:val="004F21FA"/>
    <w:rsid w:val="004F2641"/>
    <w:rsid w:val="005246A6"/>
    <w:rsid w:val="00532CC7"/>
    <w:rsid w:val="00535F7A"/>
    <w:rsid w:val="0057798B"/>
    <w:rsid w:val="0059528E"/>
    <w:rsid w:val="005B4643"/>
    <w:rsid w:val="005C316F"/>
    <w:rsid w:val="005E354F"/>
    <w:rsid w:val="00606C8D"/>
    <w:rsid w:val="0061255C"/>
    <w:rsid w:val="00646D85"/>
    <w:rsid w:val="0065139F"/>
    <w:rsid w:val="0067325D"/>
    <w:rsid w:val="006C6850"/>
    <w:rsid w:val="006E19B3"/>
    <w:rsid w:val="00730607"/>
    <w:rsid w:val="00782E98"/>
    <w:rsid w:val="00790AD0"/>
    <w:rsid w:val="007C07FE"/>
    <w:rsid w:val="007D318D"/>
    <w:rsid w:val="007D4FE4"/>
    <w:rsid w:val="00812FAD"/>
    <w:rsid w:val="00866BB8"/>
    <w:rsid w:val="008D5B70"/>
    <w:rsid w:val="008E18A8"/>
    <w:rsid w:val="008E738A"/>
    <w:rsid w:val="009162BA"/>
    <w:rsid w:val="00920FD9"/>
    <w:rsid w:val="00936FA9"/>
    <w:rsid w:val="00944429"/>
    <w:rsid w:val="00995FE6"/>
    <w:rsid w:val="009A2B25"/>
    <w:rsid w:val="009E2E20"/>
    <w:rsid w:val="009E66CB"/>
    <w:rsid w:val="00A12E5B"/>
    <w:rsid w:val="00A34E8A"/>
    <w:rsid w:val="00A35650"/>
    <w:rsid w:val="00A75F2E"/>
    <w:rsid w:val="00A82478"/>
    <w:rsid w:val="00AF4A24"/>
    <w:rsid w:val="00B11755"/>
    <w:rsid w:val="00B5521B"/>
    <w:rsid w:val="00B61B3B"/>
    <w:rsid w:val="00B656F3"/>
    <w:rsid w:val="00B66ACD"/>
    <w:rsid w:val="00B77FBC"/>
    <w:rsid w:val="00BB2112"/>
    <w:rsid w:val="00BE3331"/>
    <w:rsid w:val="00C07FE6"/>
    <w:rsid w:val="00C2480B"/>
    <w:rsid w:val="00C52FC8"/>
    <w:rsid w:val="00C618B7"/>
    <w:rsid w:val="00C848C5"/>
    <w:rsid w:val="00CA47BB"/>
    <w:rsid w:val="00CB52DC"/>
    <w:rsid w:val="00CD5795"/>
    <w:rsid w:val="00CF4921"/>
    <w:rsid w:val="00D02855"/>
    <w:rsid w:val="00D1098D"/>
    <w:rsid w:val="00D124AD"/>
    <w:rsid w:val="00D176E3"/>
    <w:rsid w:val="00D21E67"/>
    <w:rsid w:val="00D32745"/>
    <w:rsid w:val="00D3544F"/>
    <w:rsid w:val="00D417F7"/>
    <w:rsid w:val="00D47D34"/>
    <w:rsid w:val="00E10CF3"/>
    <w:rsid w:val="00E14A56"/>
    <w:rsid w:val="00E356F3"/>
    <w:rsid w:val="00E361CF"/>
    <w:rsid w:val="00E64DB6"/>
    <w:rsid w:val="00E817C5"/>
    <w:rsid w:val="00E81BB8"/>
    <w:rsid w:val="00E8325E"/>
    <w:rsid w:val="00E83F08"/>
    <w:rsid w:val="00E90CA4"/>
    <w:rsid w:val="00EB09DD"/>
    <w:rsid w:val="00ED6959"/>
    <w:rsid w:val="00F21C15"/>
    <w:rsid w:val="00F21FD9"/>
    <w:rsid w:val="00F40172"/>
    <w:rsid w:val="00F41B35"/>
    <w:rsid w:val="00F553E8"/>
    <w:rsid w:val="00F8082B"/>
    <w:rsid w:val="00F907F3"/>
    <w:rsid w:val="00F91F91"/>
    <w:rsid w:val="00FA3DC7"/>
    <w:rsid w:val="00FC7756"/>
    <w:rsid w:val="00FE7ED8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A99A"/>
  <w15:docId w15:val="{CE08C900-1112-452C-A5F1-C6796FDE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character" w:styleId="a7">
    <w:name w:val="Hyperlink"/>
    <w:basedOn w:val="a0"/>
    <w:uiPriority w:val="99"/>
    <w:semiHidden/>
    <w:unhideWhenUsed/>
    <w:rsid w:val="00E83F0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3F08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E83F0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1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1E63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D124AD"/>
    <w:pPr>
      <w:widowControl w:val="0"/>
      <w:shd w:val="clear" w:color="auto" w:fill="FFFFFF"/>
      <w:spacing w:after="180" w:line="240" w:lineRule="atLeast"/>
      <w:jc w:val="both"/>
    </w:pPr>
    <w:rPr>
      <w:rFonts w:ascii="Calibri" w:eastAsia="Calibri" w:hAnsi="Calibri" w:cs="Times New Roman"/>
      <w:spacing w:val="-6"/>
      <w:sz w:val="17"/>
      <w:szCs w:val="17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D124AD"/>
    <w:rPr>
      <w:rFonts w:ascii="Calibri" w:eastAsia="Calibri" w:hAnsi="Calibri" w:cs="Times New Roman"/>
      <w:spacing w:val="-6"/>
      <w:sz w:val="17"/>
      <w:szCs w:val="17"/>
      <w:shd w:val="clear" w:color="auto" w:fill="FFFFFF"/>
      <w:lang w:eastAsia="ru-RU"/>
    </w:rPr>
  </w:style>
  <w:style w:type="character" w:customStyle="1" w:styleId="1">
    <w:name w:val="Основной текст Знак1"/>
    <w:uiPriority w:val="99"/>
    <w:locked/>
    <w:rsid w:val="00D124AD"/>
    <w:rPr>
      <w:spacing w:val="-6"/>
      <w:sz w:val="17"/>
      <w:szCs w:val="17"/>
      <w:shd w:val="clear" w:color="auto" w:fill="FFFFFF"/>
    </w:rPr>
  </w:style>
  <w:style w:type="character" w:customStyle="1" w:styleId="c16">
    <w:name w:val="c16"/>
    <w:basedOn w:val="a0"/>
    <w:rsid w:val="00D124AD"/>
  </w:style>
  <w:style w:type="character" w:styleId="ae">
    <w:name w:val="Strong"/>
    <w:basedOn w:val="a0"/>
    <w:uiPriority w:val="22"/>
    <w:qFormat/>
    <w:rsid w:val="00D124AD"/>
    <w:rPr>
      <w:b/>
      <w:bCs/>
    </w:rPr>
  </w:style>
  <w:style w:type="paragraph" w:customStyle="1" w:styleId="WW-">
    <w:name w:val="WW-Базовый"/>
    <w:rsid w:val="00F41B35"/>
    <w:pPr>
      <w:widowControl w:val="0"/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f">
    <w:name w:val="Table Grid"/>
    <w:basedOn w:val="a1"/>
    <w:uiPriority w:val="59"/>
    <w:rsid w:val="00F41B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8ZJQw7MP9JnMUM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go_dou39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teatrbr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AB9DF-C91B-48C6-9875-B8D8B7DB1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user904</dc:creator>
  <cp:lastModifiedBy>36 Садик</cp:lastModifiedBy>
  <cp:revision>7</cp:revision>
  <cp:lastPrinted>2024-03-11T04:44:00Z</cp:lastPrinted>
  <dcterms:created xsi:type="dcterms:W3CDTF">2024-03-06T07:43:00Z</dcterms:created>
  <dcterms:modified xsi:type="dcterms:W3CDTF">2024-03-11T04:51:00Z</dcterms:modified>
</cp:coreProperties>
</file>